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EAC" w14:textId="203A2919" w:rsidR="00182272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noProof/>
          <w:sz w:val="22"/>
          <w:szCs w:val="22"/>
          <w:u w:val="single"/>
        </w:rPr>
        <w:pict w14:anchorId="005C8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134.35pt;margin-top:18pt;width:189.75pt;height:109.5pt;z-index:1;visibility:visible;mso-wrap-edited:f">
            <v:imagedata r:id="rId9" o:title=""/>
            <w10:wrap type="square"/>
          </v:shape>
        </w:pict>
      </w:r>
    </w:p>
    <w:p w14:paraId="3E98A47F" w14:textId="00EB5FF3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0CCAF83" w14:textId="27762450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A5BC955" w14:textId="2E47AB87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0E8C3862" w14:textId="345BAF04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C55F4C2" w14:textId="489B9B2E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49D1259" w14:textId="68D5A39E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6F2C295" w14:textId="0A1FB456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D55F16C" w14:textId="651BC68D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59CF50C" w14:textId="2171C7CB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50A8918" w14:textId="77777777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0997EEF" w14:textId="77777777" w:rsidR="00182272" w:rsidRDefault="00182272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1D6D985" w14:textId="5D7AF1C2" w:rsidR="009A0A8B" w:rsidRPr="00F8705B" w:rsidRDefault="0004736A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F8705B">
        <w:rPr>
          <w:rFonts w:ascii="Calibri" w:hAnsi="Calibri" w:cs="Calibri"/>
          <w:b/>
          <w:caps/>
          <w:sz w:val="22"/>
          <w:szCs w:val="22"/>
          <w:u w:val="single"/>
        </w:rPr>
        <w:t>Niagara Historical Society</w:t>
      </w:r>
    </w:p>
    <w:p w14:paraId="4A638627" w14:textId="77777777" w:rsidR="009A0A8B" w:rsidRPr="00F8705B" w:rsidRDefault="002923D5" w:rsidP="0004736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</w:t>
      </w:r>
      <w:r w:rsidR="00E80319">
        <w:rPr>
          <w:rFonts w:ascii="Calibri" w:hAnsi="Calibri" w:cs="Calibri"/>
          <w:b/>
          <w:sz w:val="22"/>
          <w:szCs w:val="22"/>
        </w:rPr>
        <w:t>6</w:t>
      </w:r>
      <w:r w:rsidR="004C2607" w:rsidRPr="004C260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C2607">
        <w:rPr>
          <w:rFonts w:ascii="Calibri" w:hAnsi="Calibri" w:cs="Calibri"/>
          <w:b/>
          <w:sz w:val="22"/>
          <w:szCs w:val="22"/>
        </w:rPr>
        <w:t xml:space="preserve"> </w:t>
      </w:r>
      <w:r w:rsidR="0004736A" w:rsidRPr="00F8705B">
        <w:rPr>
          <w:rFonts w:ascii="Calibri" w:hAnsi="Calibri" w:cs="Calibri"/>
          <w:b/>
          <w:sz w:val="22"/>
          <w:szCs w:val="22"/>
        </w:rPr>
        <w:t>Annual General Meeting</w:t>
      </w:r>
    </w:p>
    <w:p w14:paraId="671E60E7" w14:textId="3C4E8A96" w:rsidR="0004736A" w:rsidRPr="00F8705B" w:rsidRDefault="00686D46" w:rsidP="0004736A">
      <w:pPr>
        <w:jc w:val="center"/>
        <w:rPr>
          <w:rFonts w:ascii="Calibri" w:hAnsi="Calibri" w:cs="Calibri"/>
          <w:b/>
          <w:sz w:val="22"/>
          <w:szCs w:val="22"/>
        </w:rPr>
      </w:pPr>
      <w:r w:rsidRPr="00F8705B">
        <w:rPr>
          <w:rFonts w:ascii="Calibri" w:hAnsi="Calibri" w:cs="Calibri"/>
          <w:b/>
          <w:sz w:val="22"/>
          <w:szCs w:val="22"/>
        </w:rPr>
        <w:t>Thursday</w:t>
      </w:r>
      <w:r w:rsidR="00B51BFB" w:rsidRPr="00F8705B">
        <w:rPr>
          <w:rFonts w:ascii="Calibri" w:hAnsi="Calibri" w:cs="Calibri"/>
          <w:b/>
          <w:sz w:val="22"/>
          <w:szCs w:val="22"/>
        </w:rPr>
        <w:t xml:space="preserve">, </w:t>
      </w:r>
      <w:r w:rsidR="00C70896">
        <w:rPr>
          <w:rFonts w:ascii="Calibri" w:hAnsi="Calibri" w:cs="Calibri"/>
          <w:b/>
          <w:sz w:val="22"/>
          <w:szCs w:val="22"/>
        </w:rPr>
        <w:t>October 1</w:t>
      </w:r>
      <w:r w:rsidR="00F26ACD">
        <w:rPr>
          <w:rFonts w:ascii="Calibri" w:hAnsi="Calibri" w:cs="Calibri"/>
          <w:b/>
          <w:sz w:val="22"/>
          <w:szCs w:val="22"/>
        </w:rPr>
        <w:t>4</w:t>
      </w:r>
      <w:r w:rsidR="00C70896">
        <w:rPr>
          <w:rFonts w:ascii="Calibri" w:hAnsi="Calibri" w:cs="Calibri"/>
          <w:b/>
          <w:sz w:val="22"/>
          <w:szCs w:val="22"/>
        </w:rPr>
        <w:t xml:space="preserve">, </w:t>
      </w:r>
      <w:r w:rsidR="00823062">
        <w:rPr>
          <w:rFonts w:ascii="Calibri" w:hAnsi="Calibri" w:cs="Calibri"/>
          <w:b/>
          <w:sz w:val="22"/>
          <w:szCs w:val="22"/>
        </w:rPr>
        <w:t>2021,</w:t>
      </w:r>
      <w:r w:rsidR="00C70896">
        <w:rPr>
          <w:rFonts w:ascii="Calibri" w:hAnsi="Calibri" w:cs="Calibri"/>
          <w:b/>
          <w:sz w:val="22"/>
          <w:szCs w:val="22"/>
        </w:rPr>
        <w:t xml:space="preserve"> at </w:t>
      </w:r>
      <w:r w:rsidR="00E80319">
        <w:rPr>
          <w:rFonts w:ascii="Calibri" w:hAnsi="Calibri" w:cs="Calibri"/>
          <w:b/>
          <w:sz w:val="22"/>
          <w:szCs w:val="22"/>
        </w:rPr>
        <w:t>6</w:t>
      </w:r>
      <w:r w:rsidR="00C70896">
        <w:rPr>
          <w:rFonts w:ascii="Calibri" w:hAnsi="Calibri" w:cs="Calibri"/>
          <w:b/>
          <w:sz w:val="22"/>
          <w:szCs w:val="22"/>
        </w:rPr>
        <w:t xml:space="preserve"> pm ON ZOOM</w:t>
      </w:r>
    </w:p>
    <w:p w14:paraId="13787CD9" w14:textId="1CB9DEC5" w:rsidR="009A0A8B" w:rsidRPr="00F8705B" w:rsidRDefault="008B026B" w:rsidP="009A0A8B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MINUTES</w:t>
      </w:r>
    </w:p>
    <w:p w14:paraId="105A5F23" w14:textId="7FADD422" w:rsidR="00B51BFB" w:rsidRDefault="00B51BFB" w:rsidP="0004736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4AB02159" w14:textId="77777777" w:rsidR="0034636A" w:rsidRPr="00F8705B" w:rsidRDefault="0034636A" w:rsidP="0004736A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006E12" w14:textId="3690C22A" w:rsidR="00395CBB" w:rsidRPr="008B026B" w:rsidRDefault="0004736A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Welcome and confirmation of a quorum</w:t>
      </w:r>
      <w:r w:rsidR="00395CBB" w:rsidRPr="00F8705B">
        <w:rPr>
          <w:rFonts w:ascii="Calibri" w:hAnsi="Calibri" w:cs="Calibri"/>
          <w:sz w:val="22"/>
          <w:szCs w:val="22"/>
        </w:rPr>
        <w:t xml:space="preserve"> </w:t>
      </w:r>
      <w:r w:rsidR="00212709">
        <w:rPr>
          <w:rFonts w:ascii="Calibri" w:hAnsi="Calibri" w:cs="Calibri"/>
          <w:sz w:val="22"/>
          <w:szCs w:val="22"/>
        </w:rPr>
        <w:t>(David Hemmings)</w:t>
      </w:r>
    </w:p>
    <w:p w14:paraId="29A198C9" w14:textId="3A748FF9" w:rsidR="008B026B" w:rsidRPr="00C870A3" w:rsidRDefault="008B026B" w:rsidP="008B026B">
      <w:pPr>
        <w:numPr>
          <w:ilvl w:val="1"/>
          <w:numId w:val="4"/>
        </w:numPr>
        <w:spacing w:after="180"/>
        <w:rPr>
          <w:rFonts w:ascii="Calibri" w:hAnsi="Calibri" w:cs="Calibri"/>
          <w:bCs/>
          <w:sz w:val="22"/>
          <w:szCs w:val="22"/>
        </w:rPr>
      </w:pPr>
      <w:r w:rsidRPr="00C870A3">
        <w:rPr>
          <w:rFonts w:ascii="Calibri" w:hAnsi="Calibri" w:cs="Calibri"/>
          <w:bCs/>
          <w:sz w:val="22"/>
          <w:szCs w:val="22"/>
        </w:rPr>
        <w:t>Present:</w:t>
      </w:r>
      <w:r w:rsidR="00FD0CF9">
        <w:rPr>
          <w:rFonts w:ascii="Calibri" w:hAnsi="Calibri" w:cs="Calibri"/>
          <w:bCs/>
          <w:sz w:val="22"/>
          <w:szCs w:val="22"/>
        </w:rPr>
        <w:t xml:space="preserve"> </w:t>
      </w:r>
      <w:r w:rsidR="002F215A">
        <w:rPr>
          <w:rFonts w:ascii="Calibri" w:hAnsi="Calibri" w:cs="Calibri"/>
          <w:bCs/>
          <w:sz w:val="22"/>
          <w:szCs w:val="22"/>
        </w:rPr>
        <w:t xml:space="preserve">7 Directors, </w:t>
      </w:r>
      <w:r w:rsidR="00771CED">
        <w:rPr>
          <w:rFonts w:ascii="Calibri" w:hAnsi="Calibri" w:cs="Calibri"/>
          <w:bCs/>
          <w:sz w:val="22"/>
          <w:szCs w:val="22"/>
        </w:rPr>
        <w:t xml:space="preserve">4 Staff, 23 </w:t>
      </w:r>
      <w:r w:rsidR="00121423">
        <w:rPr>
          <w:rFonts w:ascii="Calibri" w:hAnsi="Calibri" w:cs="Calibri"/>
          <w:bCs/>
          <w:sz w:val="22"/>
          <w:szCs w:val="22"/>
        </w:rPr>
        <w:t>Members</w:t>
      </w:r>
      <w:r w:rsidR="00FD0CF9">
        <w:rPr>
          <w:rFonts w:ascii="Calibri" w:hAnsi="Calibri" w:cs="Calibri"/>
          <w:bCs/>
          <w:sz w:val="22"/>
          <w:szCs w:val="22"/>
        </w:rPr>
        <w:t xml:space="preserve"> present</w:t>
      </w:r>
    </w:p>
    <w:p w14:paraId="71D07BBA" w14:textId="0263B2A2" w:rsidR="008B026B" w:rsidRDefault="008B026B" w:rsidP="008B026B">
      <w:pPr>
        <w:numPr>
          <w:ilvl w:val="1"/>
          <w:numId w:val="4"/>
        </w:numPr>
        <w:spacing w:after="180"/>
        <w:rPr>
          <w:rFonts w:ascii="Calibri" w:hAnsi="Calibri" w:cs="Calibri"/>
          <w:bCs/>
          <w:sz w:val="22"/>
          <w:szCs w:val="22"/>
        </w:rPr>
      </w:pPr>
      <w:r w:rsidRPr="00C870A3">
        <w:rPr>
          <w:rFonts w:ascii="Calibri" w:hAnsi="Calibri" w:cs="Calibri"/>
          <w:bCs/>
          <w:sz w:val="22"/>
          <w:szCs w:val="22"/>
        </w:rPr>
        <w:t>A quorum was present.</w:t>
      </w:r>
    </w:p>
    <w:p w14:paraId="45C8926B" w14:textId="3587D02E" w:rsidR="00650B81" w:rsidRPr="00C870A3" w:rsidRDefault="00F50119" w:rsidP="008B026B">
      <w:pPr>
        <w:numPr>
          <w:ilvl w:val="1"/>
          <w:numId w:val="4"/>
        </w:numPr>
        <w:spacing w:after="1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 welcomed everyone to the </w:t>
      </w:r>
      <w:r w:rsidR="00650B81">
        <w:rPr>
          <w:rFonts w:ascii="Calibri" w:hAnsi="Calibri" w:cs="Calibri"/>
          <w:bCs/>
          <w:sz w:val="22"/>
          <w:szCs w:val="22"/>
        </w:rPr>
        <w:t>126</w:t>
      </w:r>
      <w:r w:rsidR="00650B81" w:rsidRPr="00650B81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650B81">
        <w:rPr>
          <w:rFonts w:ascii="Calibri" w:hAnsi="Calibri" w:cs="Calibri"/>
          <w:bCs/>
          <w:sz w:val="22"/>
          <w:szCs w:val="22"/>
        </w:rPr>
        <w:t xml:space="preserve"> A</w:t>
      </w:r>
      <w:r>
        <w:rPr>
          <w:rFonts w:ascii="Calibri" w:hAnsi="Calibri" w:cs="Calibri"/>
          <w:bCs/>
          <w:sz w:val="22"/>
          <w:szCs w:val="22"/>
        </w:rPr>
        <w:t>nnual General Meeting of the Niagara Historical Society.</w:t>
      </w:r>
      <w:r w:rsidR="00650B81">
        <w:rPr>
          <w:rFonts w:ascii="Calibri" w:hAnsi="Calibri" w:cs="Calibri"/>
          <w:bCs/>
          <w:sz w:val="22"/>
          <w:szCs w:val="22"/>
        </w:rPr>
        <w:t xml:space="preserve">  </w:t>
      </w:r>
    </w:p>
    <w:p w14:paraId="096BEBBB" w14:textId="09225F69" w:rsidR="00D16162" w:rsidRDefault="0004736A" w:rsidP="00212709">
      <w:pPr>
        <w:numPr>
          <w:ilvl w:val="0"/>
          <w:numId w:val="4"/>
        </w:numPr>
        <w:spacing w:before="240"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 xml:space="preserve">Approval of </w:t>
      </w:r>
      <w:r w:rsidR="009F25E9">
        <w:rPr>
          <w:rFonts w:ascii="Calibri" w:hAnsi="Calibri" w:cs="Calibri"/>
          <w:sz w:val="22"/>
          <w:szCs w:val="22"/>
        </w:rPr>
        <w:t xml:space="preserve">the </w:t>
      </w:r>
      <w:r w:rsidRPr="00F8705B">
        <w:rPr>
          <w:rFonts w:ascii="Calibri" w:hAnsi="Calibri" w:cs="Calibri"/>
          <w:sz w:val="22"/>
          <w:szCs w:val="22"/>
        </w:rPr>
        <w:t>Minutes</w:t>
      </w:r>
      <w:r w:rsidR="00D16162">
        <w:rPr>
          <w:rFonts w:ascii="Calibri" w:hAnsi="Calibri" w:cs="Calibri"/>
          <w:sz w:val="22"/>
          <w:szCs w:val="22"/>
        </w:rPr>
        <w:t xml:space="preserve"> </w:t>
      </w:r>
      <w:r w:rsidR="00F50119">
        <w:rPr>
          <w:rFonts w:ascii="Calibri" w:hAnsi="Calibri" w:cs="Calibri"/>
          <w:sz w:val="22"/>
          <w:szCs w:val="22"/>
        </w:rPr>
        <w:t>(</w:t>
      </w:r>
      <w:r w:rsidR="00D16162">
        <w:rPr>
          <w:rFonts w:ascii="Calibri" w:hAnsi="Calibri" w:cs="Calibri"/>
          <w:sz w:val="22"/>
          <w:szCs w:val="22"/>
        </w:rPr>
        <w:t>David Hemmings</w:t>
      </w:r>
      <w:r w:rsidR="00F50119">
        <w:rPr>
          <w:rFonts w:ascii="Calibri" w:hAnsi="Calibri" w:cs="Calibri"/>
          <w:sz w:val="22"/>
          <w:szCs w:val="22"/>
        </w:rPr>
        <w:t>)</w:t>
      </w:r>
    </w:p>
    <w:p w14:paraId="6C5BBD05" w14:textId="1F4AAFF4" w:rsidR="00D16162" w:rsidRPr="00D16162" w:rsidRDefault="00D16162" w:rsidP="00C870A3">
      <w:pPr>
        <w:spacing w:after="180"/>
        <w:ind w:left="720"/>
        <w:rPr>
          <w:rFonts w:ascii="Calibri" w:hAnsi="Calibri" w:cs="Calibri"/>
          <w:b/>
          <w:bCs/>
          <w:sz w:val="22"/>
          <w:szCs w:val="22"/>
        </w:rPr>
      </w:pPr>
      <w:r w:rsidRPr="00D16162">
        <w:rPr>
          <w:rFonts w:ascii="Calibri" w:hAnsi="Calibri" w:cs="Calibri"/>
          <w:b/>
          <w:bCs/>
          <w:sz w:val="22"/>
          <w:szCs w:val="22"/>
        </w:rPr>
        <w:t>MOTION</w:t>
      </w:r>
      <w:r w:rsidRPr="00650B81">
        <w:rPr>
          <w:rFonts w:ascii="Calibri" w:hAnsi="Calibri" w:cs="Calibri"/>
          <w:b/>
          <w:bCs/>
          <w:sz w:val="22"/>
          <w:szCs w:val="22"/>
        </w:rPr>
        <w:t>: (</w:t>
      </w:r>
      <w:r w:rsidR="002F42FA">
        <w:rPr>
          <w:rFonts w:ascii="Calibri" w:hAnsi="Calibri" w:cs="Calibri"/>
          <w:b/>
          <w:bCs/>
          <w:sz w:val="22"/>
          <w:szCs w:val="22"/>
        </w:rPr>
        <w:t xml:space="preserve">Stewart </w:t>
      </w:r>
      <w:r w:rsidR="001F6B21">
        <w:rPr>
          <w:rFonts w:ascii="Calibri" w:hAnsi="Calibri" w:cs="Calibri"/>
          <w:b/>
          <w:bCs/>
          <w:sz w:val="22"/>
          <w:szCs w:val="22"/>
        </w:rPr>
        <w:t>H</w:t>
      </w:r>
      <w:r w:rsidR="002F42FA">
        <w:rPr>
          <w:rFonts w:ascii="Calibri" w:hAnsi="Calibri" w:cs="Calibri"/>
          <w:b/>
          <w:bCs/>
          <w:sz w:val="22"/>
          <w:szCs w:val="22"/>
        </w:rPr>
        <w:t xml:space="preserve">all, </w:t>
      </w:r>
      <w:r w:rsidR="001F6B21">
        <w:rPr>
          <w:rFonts w:ascii="Calibri" w:hAnsi="Calibri" w:cs="Calibri"/>
          <w:b/>
          <w:bCs/>
          <w:sz w:val="22"/>
          <w:szCs w:val="22"/>
        </w:rPr>
        <w:t>T</w:t>
      </w:r>
      <w:r w:rsidR="002F42FA">
        <w:rPr>
          <w:rFonts w:ascii="Calibri" w:hAnsi="Calibri" w:cs="Calibri"/>
          <w:b/>
          <w:bCs/>
          <w:sz w:val="22"/>
          <w:szCs w:val="22"/>
        </w:rPr>
        <w:t xml:space="preserve">ed </w:t>
      </w:r>
      <w:r w:rsidR="001F6B21">
        <w:rPr>
          <w:rFonts w:ascii="Calibri" w:hAnsi="Calibri" w:cs="Calibri"/>
          <w:b/>
          <w:bCs/>
          <w:sz w:val="22"/>
          <w:szCs w:val="22"/>
        </w:rPr>
        <w:t>R</w:t>
      </w:r>
      <w:r w:rsidR="002F42FA">
        <w:rPr>
          <w:rFonts w:ascii="Calibri" w:hAnsi="Calibri" w:cs="Calibri"/>
          <w:b/>
          <w:bCs/>
          <w:sz w:val="22"/>
          <w:szCs w:val="22"/>
        </w:rPr>
        <w:t>umble</w:t>
      </w:r>
      <w:r w:rsidRPr="00650B81">
        <w:rPr>
          <w:rFonts w:ascii="Calibri" w:hAnsi="Calibri" w:cs="Calibri"/>
          <w:b/>
          <w:bCs/>
          <w:sz w:val="22"/>
          <w:szCs w:val="22"/>
        </w:rPr>
        <w:t>)</w:t>
      </w:r>
    </w:p>
    <w:p w14:paraId="21D6778F" w14:textId="101200E8" w:rsidR="00D16162" w:rsidRPr="00D16162" w:rsidRDefault="00D16162" w:rsidP="00C870A3">
      <w:pPr>
        <w:spacing w:after="180"/>
        <w:ind w:left="720"/>
        <w:rPr>
          <w:rFonts w:ascii="Calibri" w:hAnsi="Calibri" w:cs="Calibri"/>
          <w:b/>
          <w:bCs/>
          <w:sz w:val="22"/>
          <w:szCs w:val="22"/>
        </w:rPr>
      </w:pPr>
      <w:r w:rsidRPr="00D16162">
        <w:rPr>
          <w:rFonts w:ascii="Calibri" w:hAnsi="Calibri" w:cs="Calibri"/>
          <w:b/>
          <w:bCs/>
          <w:sz w:val="22"/>
          <w:szCs w:val="22"/>
        </w:rPr>
        <w:t>To approve the minutes of the Annual General Meeting of October 15, 2020.</w:t>
      </w:r>
    </w:p>
    <w:p w14:paraId="35856FF0" w14:textId="7F5D22D7" w:rsidR="008B026B" w:rsidRPr="00D16162" w:rsidRDefault="00D16162" w:rsidP="00C870A3">
      <w:pPr>
        <w:spacing w:after="180"/>
        <w:ind w:left="720"/>
        <w:rPr>
          <w:rFonts w:ascii="Calibri" w:hAnsi="Calibri" w:cs="Calibri"/>
          <w:b/>
          <w:bCs/>
          <w:sz w:val="22"/>
          <w:szCs w:val="22"/>
        </w:rPr>
      </w:pPr>
      <w:r w:rsidRPr="00D16162">
        <w:rPr>
          <w:rFonts w:ascii="Calibri" w:hAnsi="Calibri" w:cs="Calibri"/>
          <w:b/>
          <w:bCs/>
          <w:sz w:val="22"/>
          <w:szCs w:val="22"/>
        </w:rPr>
        <w:t>Passed</w:t>
      </w:r>
    </w:p>
    <w:p w14:paraId="07B592C8" w14:textId="73DBC8ED" w:rsidR="0081203A" w:rsidRPr="00FA5CBB" w:rsidRDefault="00F33B68" w:rsidP="00FA3451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b/>
          <w:sz w:val="22"/>
          <w:szCs w:val="22"/>
        </w:rPr>
      </w:pPr>
      <w:r w:rsidRPr="0081203A">
        <w:rPr>
          <w:rFonts w:ascii="Calibri" w:hAnsi="Calibri" w:cs="Calibri"/>
          <w:sz w:val="22"/>
          <w:szCs w:val="22"/>
        </w:rPr>
        <w:t>Governance Committee Report</w:t>
      </w:r>
      <w:r w:rsidR="007C15C5" w:rsidRPr="0081203A">
        <w:rPr>
          <w:rFonts w:ascii="Calibri" w:hAnsi="Calibri" w:cs="Calibri"/>
          <w:sz w:val="22"/>
          <w:szCs w:val="22"/>
        </w:rPr>
        <w:tab/>
      </w:r>
      <w:r w:rsidR="003D33C0" w:rsidRPr="0081203A">
        <w:rPr>
          <w:rFonts w:ascii="Calibri" w:hAnsi="Calibri" w:cs="Calibri"/>
          <w:sz w:val="22"/>
          <w:szCs w:val="22"/>
        </w:rPr>
        <w:t>(Judy Thornton)</w:t>
      </w:r>
    </w:p>
    <w:p w14:paraId="3896F3E5" w14:textId="1242B91B" w:rsidR="00CC0CC1" w:rsidRDefault="00A24B06" w:rsidP="003510BD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 w:rsidRPr="00CC0CC1">
        <w:rPr>
          <w:rFonts w:ascii="Calibri" w:hAnsi="Calibri" w:cs="Calibri"/>
          <w:sz w:val="22"/>
          <w:szCs w:val="22"/>
        </w:rPr>
        <w:t>See report</w:t>
      </w:r>
      <w:r w:rsidR="00CC0CC1" w:rsidRPr="00CC0CC1">
        <w:rPr>
          <w:rFonts w:ascii="Calibri" w:hAnsi="Calibri" w:cs="Calibri"/>
          <w:sz w:val="22"/>
          <w:szCs w:val="22"/>
        </w:rPr>
        <w:t>s</w:t>
      </w:r>
      <w:r w:rsidRPr="00CC0CC1">
        <w:rPr>
          <w:rFonts w:ascii="Calibri" w:hAnsi="Calibri" w:cs="Calibri"/>
          <w:sz w:val="22"/>
          <w:szCs w:val="22"/>
        </w:rPr>
        <w:t xml:space="preserve"> circulated in advance.</w:t>
      </w:r>
    </w:p>
    <w:p w14:paraId="24C3F27D" w14:textId="665BD4BC" w:rsidR="00AD381B" w:rsidRPr="00CC0CC1" w:rsidRDefault="00AD381B" w:rsidP="003510BD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3F212A">
        <w:rPr>
          <w:rFonts w:ascii="Calibri" w:hAnsi="Calibri" w:cs="Calibri"/>
          <w:sz w:val="22"/>
          <w:szCs w:val="22"/>
        </w:rPr>
        <w:t>comments.  Approved.</w:t>
      </w:r>
    </w:p>
    <w:p w14:paraId="7A8EC496" w14:textId="612C1A64" w:rsidR="007038CC" w:rsidRDefault="007038CC" w:rsidP="0081203A">
      <w:pPr>
        <w:spacing w:after="180"/>
        <w:ind w:left="709"/>
        <w:rPr>
          <w:rFonts w:ascii="Calibri" w:hAnsi="Calibri" w:cs="Calibri"/>
          <w:b/>
          <w:sz w:val="22"/>
          <w:szCs w:val="22"/>
        </w:rPr>
      </w:pPr>
    </w:p>
    <w:p w14:paraId="0DC93B83" w14:textId="302DB7D7" w:rsidR="002A4117" w:rsidRPr="0081203A" w:rsidRDefault="00D20BA4" w:rsidP="0081203A">
      <w:pPr>
        <w:spacing w:after="180"/>
        <w:ind w:left="709"/>
        <w:rPr>
          <w:rFonts w:ascii="Calibri" w:hAnsi="Calibri" w:cs="Calibri"/>
          <w:b/>
          <w:sz w:val="22"/>
          <w:szCs w:val="22"/>
        </w:rPr>
      </w:pPr>
      <w:r w:rsidRPr="0081203A">
        <w:rPr>
          <w:rFonts w:ascii="Calibri" w:hAnsi="Calibri" w:cs="Calibri"/>
          <w:b/>
          <w:sz w:val="22"/>
          <w:szCs w:val="22"/>
        </w:rPr>
        <w:t xml:space="preserve">MOTION: </w:t>
      </w:r>
      <w:r w:rsidR="00214961" w:rsidRPr="0081203A">
        <w:rPr>
          <w:rFonts w:ascii="Calibri" w:hAnsi="Calibri" w:cs="Calibri"/>
          <w:b/>
          <w:sz w:val="22"/>
          <w:szCs w:val="22"/>
        </w:rPr>
        <w:t>(</w:t>
      </w:r>
      <w:r w:rsidR="007A23BE">
        <w:rPr>
          <w:rFonts w:ascii="Calibri" w:hAnsi="Calibri" w:cs="Calibri"/>
          <w:b/>
          <w:sz w:val="22"/>
          <w:szCs w:val="22"/>
        </w:rPr>
        <w:t>Mona Babin, Stewart Hall</w:t>
      </w:r>
      <w:r w:rsidR="007D7143" w:rsidRPr="0081203A">
        <w:rPr>
          <w:rFonts w:ascii="Calibri" w:hAnsi="Calibri" w:cs="Calibri"/>
          <w:b/>
          <w:sz w:val="22"/>
          <w:szCs w:val="22"/>
        </w:rPr>
        <w:t>)</w:t>
      </w:r>
    </w:p>
    <w:p w14:paraId="4B2371CF" w14:textId="57AAA969" w:rsidR="004D7A76" w:rsidRDefault="00D20BA4" w:rsidP="002A4117">
      <w:pPr>
        <w:spacing w:after="180"/>
        <w:ind w:left="709"/>
        <w:rPr>
          <w:rFonts w:ascii="Calibri" w:hAnsi="Calibri" w:cs="Calibri"/>
          <w:b/>
          <w:sz w:val="22"/>
          <w:szCs w:val="22"/>
        </w:rPr>
      </w:pPr>
      <w:r w:rsidRPr="007D7143">
        <w:rPr>
          <w:rFonts w:ascii="Calibri" w:hAnsi="Calibri" w:cs="Calibri"/>
          <w:b/>
          <w:sz w:val="22"/>
          <w:szCs w:val="22"/>
        </w:rPr>
        <w:t xml:space="preserve">To accept changes to the Constitution </w:t>
      </w:r>
      <w:r w:rsidR="00E750EE">
        <w:rPr>
          <w:rFonts w:ascii="Calibri" w:hAnsi="Calibri" w:cs="Calibri"/>
          <w:b/>
          <w:sz w:val="22"/>
          <w:szCs w:val="22"/>
        </w:rPr>
        <w:t xml:space="preserve">as listed in the </w:t>
      </w:r>
      <w:r w:rsidR="007A23BE">
        <w:rPr>
          <w:rFonts w:ascii="Calibri" w:hAnsi="Calibri" w:cs="Calibri"/>
          <w:b/>
          <w:sz w:val="22"/>
          <w:szCs w:val="22"/>
        </w:rPr>
        <w:t>Notice</w:t>
      </w:r>
      <w:r w:rsidR="00E750EE">
        <w:rPr>
          <w:rFonts w:ascii="Calibri" w:hAnsi="Calibri" w:cs="Calibri"/>
          <w:b/>
          <w:sz w:val="22"/>
          <w:szCs w:val="22"/>
        </w:rPr>
        <w:t xml:space="preserve"> to Members: </w:t>
      </w:r>
      <w:r w:rsidR="007A23BE">
        <w:rPr>
          <w:rFonts w:ascii="Calibri" w:hAnsi="Calibri" w:cs="Calibri"/>
          <w:b/>
          <w:sz w:val="22"/>
          <w:szCs w:val="22"/>
        </w:rPr>
        <w:t>Constitutional</w:t>
      </w:r>
      <w:r w:rsidR="00E750EE">
        <w:rPr>
          <w:rFonts w:ascii="Calibri" w:hAnsi="Calibri" w:cs="Calibri"/>
          <w:b/>
          <w:sz w:val="22"/>
          <w:szCs w:val="22"/>
        </w:rPr>
        <w:t xml:space="preserve"> Change 2021</w:t>
      </w:r>
      <w:r w:rsidR="00B24AAF">
        <w:rPr>
          <w:rFonts w:ascii="Calibri" w:hAnsi="Calibri" w:cs="Calibri"/>
          <w:b/>
          <w:sz w:val="22"/>
          <w:szCs w:val="22"/>
        </w:rPr>
        <w:t>.</w:t>
      </w:r>
    </w:p>
    <w:p w14:paraId="23E1DCFE" w14:textId="75EC6E27" w:rsidR="002A4117" w:rsidRPr="00BB10A4" w:rsidRDefault="00BB10A4" w:rsidP="00BB10A4">
      <w:pPr>
        <w:spacing w:after="180"/>
        <w:ind w:firstLine="709"/>
        <w:rPr>
          <w:rFonts w:ascii="Calibri" w:hAnsi="Calibri" w:cs="Calibri"/>
          <w:b/>
          <w:bCs/>
          <w:sz w:val="22"/>
          <w:szCs w:val="22"/>
        </w:rPr>
      </w:pPr>
      <w:r w:rsidRPr="00BB10A4">
        <w:rPr>
          <w:rFonts w:ascii="Calibri" w:hAnsi="Calibri" w:cs="Calibri"/>
          <w:b/>
          <w:bCs/>
          <w:sz w:val="22"/>
          <w:szCs w:val="22"/>
        </w:rPr>
        <w:t>Passed</w:t>
      </w:r>
    </w:p>
    <w:p w14:paraId="29D1EA2B" w14:textId="205256F2" w:rsidR="00395CBB" w:rsidRPr="006962F4" w:rsidRDefault="00CE6383" w:rsidP="0031379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6962F4">
        <w:rPr>
          <w:rFonts w:ascii="Calibri" w:hAnsi="Calibri" w:cs="Calibri"/>
          <w:sz w:val="22"/>
          <w:szCs w:val="22"/>
        </w:rPr>
        <w:t>Finance and Administration Committee Report</w:t>
      </w:r>
      <w:r w:rsidR="00771714" w:rsidRPr="006962F4">
        <w:rPr>
          <w:rFonts w:ascii="Calibri" w:hAnsi="Calibri" w:cs="Calibri"/>
          <w:sz w:val="22"/>
          <w:szCs w:val="22"/>
        </w:rPr>
        <w:t xml:space="preserve"> and</w:t>
      </w:r>
      <w:r w:rsidR="00B24AAF" w:rsidRPr="006962F4">
        <w:rPr>
          <w:rFonts w:ascii="Calibri" w:hAnsi="Calibri" w:cs="Calibri"/>
          <w:sz w:val="22"/>
          <w:szCs w:val="22"/>
        </w:rPr>
        <w:t xml:space="preserve"> </w:t>
      </w:r>
      <w:r w:rsidR="00E80319" w:rsidRPr="006962F4">
        <w:rPr>
          <w:rFonts w:ascii="Calibri" w:hAnsi="Calibri" w:cs="Calibri"/>
          <w:sz w:val="22"/>
          <w:szCs w:val="22"/>
        </w:rPr>
        <w:t>2021/2022</w:t>
      </w:r>
      <w:r w:rsidR="00101EEB" w:rsidRPr="006962F4">
        <w:rPr>
          <w:rFonts w:ascii="Calibri" w:hAnsi="Calibri" w:cs="Calibri"/>
          <w:sz w:val="22"/>
          <w:szCs w:val="22"/>
        </w:rPr>
        <w:t xml:space="preserve"> Budget</w:t>
      </w:r>
      <w:r w:rsidR="00670BD2" w:rsidRPr="006962F4">
        <w:rPr>
          <w:rFonts w:ascii="Calibri" w:hAnsi="Calibri" w:cs="Calibri"/>
          <w:sz w:val="22"/>
          <w:szCs w:val="22"/>
        </w:rPr>
        <w:t xml:space="preserve"> presentation</w:t>
      </w:r>
      <w:r w:rsidR="00101EEB" w:rsidRPr="006962F4">
        <w:rPr>
          <w:rFonts w:ascii="Calibri" w:hAnsi="Calibri" w:cs="Calibri"/>
          <w:sz w:val="22"/>
          <w:szCs w:val="22"/>
        </w:rPr>
        <w:t xml:space="preserve"> </w:t>
      </w:r>
      <w:r w:rsidR="003D33C0" w:rsidRPr="006962F4">
        <w:rPr>
          <w:rFonts w:ascii="Calibri" w:hAnsi="Calibri" w:cs="Calibri"/>
          <w:sz w:val="22"/>
          <w:szCs w:val="22"/>
        </w:rPr>
        <w:t>(Mona Babin)</w:t>
      </w:r>
    </w:p>
    <w:p w14:paraId="54883C60" w14:textId="21118F05" w:rsidR="00BB10A4" w:rsidRDefault="00112B60" w:rsidP="00BB10A4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Budget Presented. </w:t>
      </w:r>
    </w:p>
    <w:p w14:paraId="39A8786D" w14:textId="7FB43411" w:rsidR="00D85CF6" w:rsidRPr="00BB10A4" w:rsidRDefault="00D85CF6" w:rsidP="00BB10A4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3F212A">
        <w:rPr>
          <w:rFonts w:ascii="Calibri" w:hAnsi="Calibri" w:cs="Calibri"/>
          <w:sz w:val="22"/>
          <w:szCs w:val="22"/>
        </w:rPr>
        <w:t>comments.  Approved.</w:t>
      </w:r>
    </w:p>
    <w:p w14:paraId="3619B05D" w14:textId="77777777" w:rsidR="00AB3F9F" w:rsidRDefault="00CE6383" w:rsidP="00844239">
      <w:pPr>
        <w:numPr>
          <w:ilvl w:val="0"/>
          <w:numId w:val="4"/>
        </w:numPr>
        <w:spacing w:after="180"/>
        <w:ind w:left="709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Request to appoint audit firm</w:t>
      </w:r>
      <w:r w:rsidR="00AB3F9F">
        <w:rPr>
          <w:rFonts w:ascii="Calibri" w:hAnsi="Calibri" w:cs="Calibri"/>
          <w:sz w:val="22"/>
          <w:szCs w:val="22"/>
        </w:rPr>
        <w:t xml:space="preserve"> (Mona Babin)</w:t>
      </w:r>
      <w:r w:rsidR="00395CBB" w:rsidRPr="00F8705B">
        <w:rPr>
          <w:rFonts w:ascii="Calibri" w:hAnsi="Calibri" w:cs="Calibri"/>
          <w:sz w:val="22"/>
          <w:szCs w:val="22"/>
        </w:rPr>
        <w:tab/>
      </w:r>
    </w:p>
    <w:p w14:paraId="389B01B5" w14:textId="651891A0" w:rsidR="00A27946" w:rsidRPr="00A27946" w:rsidRDefault="00D20BA4" w:rsidP="0053189D">
      <w:pPr>
        <w:spacing w:after="18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MOTION: </w:t>
      </w:r>
      <w:r w:rsidR="0053189D">
        <w:rPr>
          <w:rFonts w:ascii="Calibri" w:hAnsi="Calibri" w:cs="Calibri"/>
          <w:b/>
          <w:sz w:val="22"/>
          <w:szCs w:val="22"/>
        </w:rPr>
        <w:t>(</w:t>
      </w:r>
      <w:r w:rsidR="00AA75C9">
        <w:rPr>
          <w:rFonts w:ascii="Calibri" w:hAnsi="Calibri" w:cs="Calibri"/>
          <w:b/>
          <w:sz w:val="22"/>
          <w:szCs w:val="22"/>
        </w:rPr>
        <w:t xml:space="preserve">Adrienne Stevenson, </w:t>
      </w:r>
      <w:r w:rsidR="002C0610">
        <w:rPr>
          <w:rFonts w:ascii="Calibri" w:hAnsi="Calibri" w:cs="Calibri"/>
          <w:b/>
          <w:sz w:val="22"/>
          <w:szCs w:val="22"/>
        </w:rPr>
        <w:t>Mona Babin</w:t>
      </w:r>
      <w:r w:rsidR="0053189D">
        <w:rPr>
          <w:rFonts w:ascii="Calibri" w:hAnsi="Calibri" w:cs="Calibri"/>
          <w:b/>
          <w:sz w:val="22"/>
          <w:szCs w:val="22"/>
        </w:rPr>
        <w:t>)</w:t>
      </w:r>
    </w:p>
    <w:p w14:paraId="75113089" w14:textId="729C9AC7" w:rsidR="0004736A" w:rsidRPr="0053189D" w:rsidRDefault="00D20BA4" w:rsidP="0053189D">
      <w:pPr>
        <w:spacing w:after="18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 appoint Bridgman &amp; Durksen as our auditors for the 20</w:t>
      </w:r>
      <w:r w:rsidR="00C70896">
        <w:rPr>
          <w:rFonts w:ascii="Calibri" w:hAnsi="Calibri" w:cs="Calibri"/>
          <w:b/>
          <w:sz w:val="22"/>
          <w:szCs w:val="22"/>
        </w:rPr>
        <w:t>2</w:t>
      </w:r>
      <w:r w:rsidR="00E80319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fiscal year.</w:t>
      </w:r>
    </w:p>
    <w:p w14:paraId="7CEAC551" w14:textId="49B40787" w:rsidR="0053189D" w:rsidRPr="00F8705B" w:rsidRDefault="0053189D" w:rsidP="0053189D">
      <w:pPr>
        <w:spacing w:after="18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Passed</w:t>
      </w:r>
    </w:p>
    <w:p w14:paraId="631893B7" w14:textId="77777777" w:rsidR="008944AC" w:rsidRDefault="00CE6383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4E09FF">
        <w:rPr>
          <w:rFonts w:ascii="Calibri" w:hAnsi="Calibri" w:cs="Calibri"/>
          <w:sz w:val="22"/>
          <w:szCs w:val="22"/>
        </w:rPr>
        <w:t xml:space="preserve">Membership and </w:t>
      </w:r>
      <w:r w:rsidR="005070BB">
        <w:rPr>
          <w:rFonts w:ascii="Calibri" w:hAnsi="Calibri" w:cs="Calibri"/>
          <w:sz w:val="22"/>
          <w:szCs w:val="22"/>
        </w:rPr>
        <w:t xml:space="preserve">Operational Fundraising </w:t>
      </w:r>
      <w:r w:rsidRPr="004E09FF">
        <w:rPr>
          <w:rFonts w:ascii="Calibri" w:hAnsi="Calibri" w:cs="Calibri"/>
          <w:sz w:val="22"/>
          <w:szCs w:val="22"/>
        </w:rPr>
        <w:t>Committee Report</w:t>
      </w:r>
      <w:r w:rsidR="00AB3F9F">
        <w:rPr>
          <w:rFonts w:ascii="Calibri" w:hAnsi="Calibri" w:cs="Calibri"/>
          <w:sz w:val="22"/>
          <w:szCs w:val="22"/>
        </w:rPr>
        <w:t xml:space="preserve"> (Mona Babin</w:t>
      </w:r>
      <w:r w:rsidR="008944AC">
        <w:rPr>
          <w:rFonts w:ascii="Calibri" w:hAnsi="Calibri" w:cs="Calibri"/>
          <w:sz w:val="22"/>
          <w:szCs w:val="22"/>
        </w:rPr>
        <w:t>)</w:t>
      </w:r>
    </w:p>
    <w:p w14:paraId="5B83EF39" w14:textId="4FBA4C85" w:rsidR="000A5E25" w:rsidRDefault="00124357" w:rsidP="008944AC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  <w:r w:rsidR="00A02EE5">
        <w:rPr>
          <w:rFonts w:ascii="Calibri" w:hAnsi="Calibri" w:cs="Calibri"/>
          <w:sz w:val="22"/>
          <w:szCs w:val="22"/>
        </w:rPr>
        <w:t>.</w:t>
      </w:r>
    </w:p>
    <w:p w14:paraId="2F7FEB76" w14:textId="24BDC827" w:rsidR="00E5053F" w:rsidRPr="00F33B68" w:rsidRDefault="000A5E25" w:rsidP="008944AC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</w:t>
      </w:r>
      <w:r w:rsidR="004E0974">
        <w:rPr>
          <w:rFonts w:ascii="Calibri" w:hAnsi="Calibri" w:cs="Calibri"/>
          <w:sz w:val="22"/>
          <w:szCs w:val="22"/>
        </w:rPr>
        <w:t xml:space="preserve"> comments.  Approved.</w:t>
      </w:r>
      <w:r w:rsidR="00C22B49">
        <w:rPr>
          <w:rFonts w:ascii="Calibri" w:hAnsi="Calibri" w:cs="Calibri"/>
          <w:sz w:val="22"/>
          <w:szCs w:val="22"/>
        </w:rPr>
        <w:t xml:space="preserve">                    </w:t>
      </w:r>
    </w:p>
    <w:p w14:paraId="5978D2BA" w14:textId="40E7CE5D" w:rsidR="00034469" w:rsidRDefault="00CE6383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Physical Plant and Planning Committee Report</w:t>
      </w:r>
      <w:r w:rsidR="00AB3F9F">
        <w:rPr>
          <w:rFonts w:ascii="Calibri" w:hAnsi="Calibri" w:cs="Calibri"/>
          <w:sz w:val="22"/>
          <w:szCs w:val="22"/>
        </w:rPr>
        <w:t xml:space="preserve"> (Jim McArthur)</w:t>
      </w:r>
    </w:p>
    <w:p w14:paraId="17E49B6E" w14:textId="37206761" w:rsidR="008944AC" w:rsidRDefault="003F0DE9" w:rsidP="008944AC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712AB4E6" w14:textId="71973A3A" w:rsidR="003F0DE9" w:rsidRPr="00F33B68" w:rsidRDefault="003F0DE9" w:rsidP="008944AC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questions.</w:t>
      </w:r>
    </w:p>
    <w:p w14:paraId="0B3900A4" w14:textId="382B960A" w:rsidR="002923D5" w:rsidRDefault="002923D5" w:rsidP="000A27E3">
      <w:pPr>
        <w:pStyle w:val="ListParagraph"/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Publications &amp; Communications Report</w:t>
      </w:r>
      <w:r>
        <w:rPr>
          <w:rFonts w:ascii="Calibri" w:hAnsi="Calibri" w:cs="Calibri"/>
          <w:sz w:val="22"/>
          <w:szCs w:val="22"/>
        </w:rPr>
        <w:tab/>
      </w:r>
      <w:r w:rsidR="00AB3F9F">
        <w:rPr>
          <w:rFonts w:ascii="Calibri" w:hAnsi="Calibri" w:cs="Calibri"/>
          <w:sz w:val="22"/>
          <w:szCs w:val="22"/>
        </w:rPr>
        <w:t>(John Sayers)</w:t>
      </w:r>
    </w:p>
    <w:p w14:paraId="7B27D79E" w14:textId="14B4B405" w:rsidR="008944AC" w:rsidRDefault="008210CF" w:rsidP="008944AC">
      <w:pPr>
        <w:pStyle w:val="ListParagraph"/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736ACFF2" w14:textId="32F0177A" w:rsidR="008210CF" w:rsidRDefault="008210CF" w:rsidP="008944AC">
      <w:pPr>
        <w:pStyle w:val="ListParagraph"/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4E0974">
        <w:rPr>
          <w:rFonts w:ascii="Calibri" w:hAnsi="Calibri" w:cs="Calibri"/>
          <w:sz w:val="22"/>
          <w:szCs w:val="22"/>
        </w:rPr>
        <w:t xml:space="preserve">comments, except below.  Approved. </w:t>
      </w:r>
    </w:p>
    <w:p w14:paraId="715B4AF3" w14:textId="233609E7" w:rsidR="008210CF" w:rsidRPr="00F33B68" w:rsidRDefault="008210CF" w:rsidP="008944AC">
      <w:pPr>
        <w:pStyle w:val="ListParagraph"/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Ted Rumble</w:t>
      </w:r>
      <w:r w:rsidR="00C814C1">
        <w:rPr>
          <w:rFonts w:ascii="Calibri" w:hAnsi="Calibri" w:cs="Calibri"/>
          <w:sz w:val="22"/>
          <w:szCs w:val="22"/>
        </w:rPr>
        <w:t xml:space="preserve"> </w:t>
      </w:r>
      <w:r w:rsidR="00EE10D5">
        <w:rPr>
          <w:rFonts w:ascii="Calibri" w:hAnsi="Calibri" w:cs="Calibri"/>
          <w:sz w:val="22"/>
          <w:szCs w:val="22"/>
        </w:rPr>
        <w:t xml:space="preserve">congratulated the people who produced the publication “Making Her Mark” and recommended </w:t>
      </w:r>
      <w:r w:rsidR="00C6454D">
        <w:rPr>
          <w:rFonts w:ascii="Calibri" w:hAnsi="Calibri" w:cs="Calibri"/>
          <w:sz w:val="22"/>
          <w:szCs w:val="22"/>
        </w:rPr>
        <w:t>it to members.</w:t>
      </w:r>
    </w:p>
    <w:p w14:paraId="24DA499A" w14:textId="4287CE5F" w:rsidR="00BC41F4" w:rsidRDefault="00B925E0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Managing Director's Report</w:t>
      </w:r>
      <w:r w:rsidR="00515490">
        <w:rPr>
          <w:rFonts w:ascii="Calibri" w:hAnsi="Calibri" w:cs="Calibri"/>
          <w:sz w:val="22"/>
          <w:szCs w:val="22"/>
        </w:rPr>
        <w:t>/Collections Report</w:t>
      </w:r>
      <w:r w:rsidR="00AB3F9F">
        <w:rPr>
          <w:rFonts w:ascii="Calibri" w:hAnsi="Calibri" w:cs="Calibri"/>
          <w:sz w:val="22"/>
          <w:szCs w:val="22"/>
        </w:rPr>
        <w:t xml:space="preserve"> (Sarah Kaufman)</w:t>
      </w:r>
    </w:p>
    <w:p w14:paraId="6F04E3A8" w14:textId="1DFE0183" w:rsidR="008944AC" w:rsidRDefault="0077405C" w:rsidP="008944AC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348CB690" w14:textId="60D4EFB4" w:rsidR="0077405C" w:rsidRPr="00F33B68" w:rsidRDefault="0077405C" w:rsidP="008944AC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questions.</w:t>
      </w:r>
    </w:p>
    <w:p w14:paraId="446E965F" w14:textId="77777777" w:rsidR="008944AC" w:rsidRDefault="00CE6383" w:rsidP="004D0920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 xml:space="preserve">Report from the </w:t>
      </w:r>
      <w:r w:rsidR="00B51BFB" w:rsidRPr="00F8705B">
        <w:rPr>
          <w:rFonts w:ascii="Calibri" w:hAnsi="Calibri" w:cs="Calibri"/>
          <w:sz w:val="22"/>
          <w:szCs w:val="22"/>
        </w:rPr>
        <w:t>Nom</w:t>
      </w:r>
      <w:r w:rsidR="00B925E0" w:rsidRPr="00F8705B">
        <w:rPr>
          <w:rFonts w:ascii="Calibri" w:hAnsi="Calibri" w:cs="Calibri"/>
          <w:sz w:val="22"/>
          <w:szCs w:val="22"/>
        </w:rPr>
        <w:t>inations Committee</w:t>
      </w:r>
      <w:r w:rsidR="00AB3F9F">
        <w:rPr>
          <w:rFonts w:ascii="Calibri" w:hAnsi="Calibri" w:cs="Calibri"/>
          <w:sz w:val="22"/>
          <w:szCs w:val="22"/>
        </w:rPr>
        <w:t xml:space="preserve"> (Faith Bell) </w:t>
      </w:r>
    </w:p>
    <w:p w14:paraId="1D01FE9F" w14:textId="27599832" w:rsidR="0033067C" w:rsidRPr="0033067C" w:rsidRDefault="004D0920" w:rsidP="0033067C">
      <w:pPr>
        <w:spacing w:after="18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MOTION:</w:t>
      </w:r>
      <w:r w:rsidR="008944AC">
        <w:rPr>
          <w:rFonts w:ascii="Calibri" w:hAnsi="Calibri" w:cs="Calibri"/>
          <w:b/>
          <w:sz w:val="22"/>
          <w:szCs w:val="22"/>
        </w:rPr>
        <w:t xml:space="preserve"> (</w:t>
      </w:r>
      <w:r w:rsidR="003E31D5" w:rsidRPr="00342F59">
        <w:rPr>
          <w:rFonts w:ascii="Calibri" w:hAnsi="Calibri" w:cs="Calibri"/>
          <w:b/>
          <w:sz w:val="22"/>
          <w:szCs w:val="22"/>
        </w:rPr>
        <w:t>Mona</w:t>
      </w:r>
      <w:r w:rsidR="00C526F8">
        <w:rPr>
          <w:rFonts w:ascii="Calibri" w:hAnsi="Calibri" w:cs="Calibri"/>
          <w:b/>
          <w:sz w:val="22"/>
          <w:szCs w:val="22"/>
        </w:rPr>
        <w:t xml:space="preserve"> Babin</w:t>
      </w:r>
      <w:r w:rsidR="003E31D5">
        <w:rPr>
          <w:rFonts w:ascii="Calibri" w:hAnsi="Calibri" w:cs="Calibri"/>
          <w:b/>
          <w:sz w:val="22"/>
          <w:szCs w:val="22"/>
        </w:rPr>
        <w:t>, Jim</w:t>
      </w:r>
      <w:r w:rsidR="00C526F8">
        <w:rPr>
          <w:rFonts w:ascii="Calibri" w:hAnsi="Calibri" w:cs="Calibri"/>
          <w:b/>
          <w:sz w:val="22"/>
          <w:szCs w:val="22"/>
        </w:rPr>
        <w:t xml:space="preserve"> McArthur</w:t>
      </w:r>
      <w:r w:rsidR="008944AC">
        <w:rPr>
          <w:rFonts w:ascii="Calibri" w:hAnsi="Calibri" w:cs="Calibri"/>
          <w:b/>
          <w:sz w:val="22"/>
          <w:szCs w:val="22"/>
        </w:rPr>
        <w:t>)</w:t>
      </w:r>
    </w:p>
    <w:p w14:paraId="5727EAF2" w14:textId="3E843147" w:rsidR="008E5D3A" w:rsidRPr="0033067C" w:rsidRDefault="004D0920" w:rsidP="00031174">
      <w:pPr>
        <w:spacing w:after="18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 accept the </w:t>
      </w:r>
      <w:r w:rsidR="00031174">
        <w:rPr>
          <w:rFonts w:ascii="Calibri" w:hAnsi="Calibri" w:cs="Calibri"/>
          <w:b/>
          <w:sz w:val="22"/>
          <w:szCs w:val="22"/>
        </w:rPr>
        <w:t>nominees as new Directors to the Board. (George Webber, Alexander Topps, Tim Johnson, Ben Buholtz, Sandra Aversa, Stewart Hall).</w:t>
      </w:r>
    </w:p>
    <w:p w14:paraId="2513C7FB" w14:textId="577DFFBD" w:rsidR="0033067C" w:rsidRDefault="0033067C" w:rsidP="0033067C">
      <w:pPr>
        <w:spacing w:after="18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Passed</w:t>
      </w:r>
    </w:p>
    <w:p w14:paraId="17C8D798" w14:textId="62C5C088" w:rsidR="00EB6F5F" w:rsidRDefault="00EB6F5F" w:rsidP="0033067C">
      <w:pPr>
        <w:spacing w:after="18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MOTION: (</w:t>
      </w:r>
      <w:r w:rsidR="00651175">
        <w:rPr>
          <w:rFonts w:ascii="Calibri" w:hAnsi="Calibri" w:cs="Calibri"/>
          <w:b/>
          <w:sz w:val="22"/>
          <w:szCs w:val="22"/>
        </w:rPr>
        <w:t>Stewart Hall</w:t>
      </w:r>
      <w:r w:rsidR="00F56371">
        <w:rPr>
          <w:rFonts w:ascii="Calibri" w:hAnsi="Calibri" w:cs="Calibri"/>
          <w:b/>
          <w:sz w:val="22"/>
          <w:szCs w:val="22"/>
        </w:rPr>
        <w:t xml:space="preserve">, </w:t>
      </w:r>
      <w:r w:rsidR="002C220F">
        <w:rPr>
          <w:rFonts w:ascii="Calibri" w:hAnsi="Calibri" w:cs="Calibri"/>
          <w:b/>
          <w:sz w:val="22"/>
          <w:szCs w:val="22"/>
        </w:rPr>
        <w:t xml:space="preserve">Adrienne </w:t>
      </w:r>
      <w:r w:rsidR="00F56371">
        <w:rPr>
          <w:rFonts w:ascii="Calibri" w:hAnsi="Calibri" w:cs="Calibri"/>
          <w:b/>
          <w:sz w:val="22"/>
          <w:szCs w:val="22"/>
        </w:rPr>
        <w:t>Stevenson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5E9039F3" w14:textId="30DCBE7D" w:rsidR="00EB6F5F" w:rsidRDefault="00EB6F5F" w:rsidP="0033067C">
      <w:pPr>
        <w:spacing w:after="18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 accept the nominees to the Executive Committee</w:t>
      </w:r>
      <w:r w:rsidR="00D96987">
        <w:rPr>
          <w:rFonts w:ascii="Calibri" w:hAnsi="Calibri" w:cs="Calibri"/>
          <w:b/>
          <w:sz w:val="22"/>
          <w:szCs w:val="22"/>
        </w:rPr>
        <w:t xml:space="preserve"> (Mona </w:t>
      </w:r>
      <w:proofErr w:type="spellStart"/>
      <w:r w:rsidR="00D96987">
        <w:rPr>
          <w:rFonts w:ascii="Calibri" w:hAnsi="Calibri" w:cs="Calibri"/>
          <w:b/>
          <w:sz w:val="22"/>
          <w:szCs w:val="22"/>
        </w:rPr>
        <w:t>Babin</w:t>
      </w:r>
      <w:proofErr w:type="spellEnd"/>
      <w:r w:rsidR="00D96987">
        <w:rPr>
          <w:rFonts w:ascii="Calibri" w:hAnsi="Calibri" w:cs="Calibri"/>
          <w:b/>
          <w:sz w:val="22"/>
          <w:szCs w:val="22"/>
        </w:rPr>
        <w:t>, Ted Rumble, George Webber, Alexander Topps)</w:t>
      </w:r>
    </w:p>
    <w:p w14:paraId="370B0401" w14:textId="11486D06" w:rsidR="00077BC0" w:rsidRPr="004D0920" w:rsidRDefault="00EB6F5F" w:rsidP="0033067C">
      <w:pPr>
        <w:spacing w:after="18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Passed</w:t>
      </w:r>
    </w:p>
    <w:p w14:paraId="2B00660D" w14:textId="77777777" w:rsidR="0033067C" w:rsidRPr="0033067C" w:rsidRDefault="00CE6383" w:rsidP="00865E5C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Elections for the 20</w:t>
      </w:r>
      <w:r w:rsidR="007C0D30">
        <w:rPr>
          <w:rFonts w:ascii="Calibri" w:hAnsi="Calibri" w:cs="Calibri"/>
          <w:sz w:val="22"/>
          <w:szCs w:val="22"/>
        </w:rPr>
        <w:t>2</w:t>
      </w:r>
      <w:r w:rsidR="00E80319">
        <w:rPr>
          <w:rFonts w:ascii="Calibri" w:hAnsi="Calibri" w:cs="Calibri"/>
          <w:sz w:val="22"/>
          <w:szCs w:val="22"/>
        </w:rPr>
        <w:t>2</w:t>
      </w:r>
      <w:r w:rsidRPr="00F8705B">
        <w:rPr>
          <w:rFonts w:ascii="Calibri" w:hAnsi="Calibri" w:cs="Calibri"/>
          <w:sz w:val="22"/>
          <w:szCs w:val="22"/>
        </w:rPr>
        <w:t xml:space="preserve"> Nominations Committee</w:t>
      </w:r>
      <w:r w:rsidR="008F7072">
        <w:rPr>
          <w:rFonts w:ascii="Calibri" w:hAnsi="Calibri" w:cs="Calibri"/>
          <w:sz w:val="22"/>
          <w:szCs w:val="22"/>
        </w:rPr>
        <w:t xml:space="preserve"> (David Hemmings)</w:t>
      </w:r>
      <w:r w:rsidR="008F7072">
        <w:rPr>
          <w:rFonts w:ascii="Calibri" w:hAnsi="Calibri" w:cs="Calibri"/>
          <w:b/>
          <w:sz w:val="22"/>
          <w:szCs w:val="22"/>
        </w:rPr>
        <w:t xml:space="preserve"> </w:t>
      </w:r>
    </w:p>
    <w:p w14:paraId="35C5BE67" w14:textId="37ABEC6E" w:rsidR="0033067C" w:rsidRPr="0033067C" w:rsidRDefault="00865E5C" w:rsidP="00C12A69">
      <w:pPr>
        <w:spacing w:after="180"/>
        <w:ind w:left="720"/>
        <w:rPr>
          <w:rFonts w:ascii="Calibri" w:hAnsi="Calibri" w:cs="Calibri"/>
          <w:sz w:val="22"/>
          <w:szCs w:val="22"/>
        </w:rPr>
      </w:pPr>
      <w:r w:rsidRPr="00865E5C">
        <w:rPr>
          <w:rFonts w:ascii="Calibri" w:hAnsi="Calibri" w:cs="Calibri"/>
          <w:b/>
          <w:bCs/>
          <w:sz w:val="22"/>
          <w:szCs w:val="22"/>
        </w:rPr>
        <w:t>MOTION: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3067C">
        <w:rPr>
          <w:rFonts w:ascii="Calibri" w:hAnsi="Calibri" w:cs="Calibri"/>
          <w:b/>
          <w:sz w:val="22"/>
          <w:szCs w:val="22"/>
        </w:rPr>
        <w:t>(</w:t>
      </w:r>
      <w:r w:rsidR="00AC6B9E">
        <w:rPr>
          <w:rFonts w:ascii="Calibri" w:hAnsi="Calibri" w:cs="Calibri"/>
          <w:b/>
          <w:sz w:val="22"/>
          <w:szCs w:val="22"/>
        </w:rPr>
        <w:t>Ann M</w:t>
      </w:r>
      <w:r w:rsidR="000E325F">
        <w:rPr>
          <w:rFonts w:ascii="Calibri" w:hAnsi="Calibri" w:cs="Calibri"/>
          <w:b/>
          <w:sz w:val="22"/>
          <w:szCs w:val="22"/>
        </w:rPr>
        <w:t xml:space="preserve">arie </w:t>
      </w:r>
      <w:r w:rsidR="00AC6B9E">
        <w:rPr>
          <w:rFonts w:ascii="Calibri" w:hAnsi="Calibri" w:cs="Calibri"/>
          <w:b/>
          <w:sz w:val="22"/>
          <w:szCs w:val="22"/>
        </w:rPr>
        <w:t>L</w:t>
      </w:r>
      <w:r w:rsidR="000E325F">
        <w:rPr>
          <w:rFonts w:ascii="Calibri" w:hAnsi="Calibri" w:cs="Calibri"/>
          <w:b/>
          <w:sz w:val="22"/>
          <w:szCs w:val="22"/>
        </w:rPr>
        <w:t>orenc</w:t>
      </w:r>
      <w:r w:rsidR="00AC6B9E">
        <w:rPr>
          <w:rFonts w:ascii="Calibri" w:hAnsi="Calibri" w:cs="Calibri"/>
          <w:b/>
          <w:sz w:val="22"/>
          <w:szCs w:val="22"/>
        </w:rPr>
        <w:t>,</w:t>
      </w:r>
      <w:r w:rsidR="00A67E01">
        <w:rPr>
          <w:rFonts w:ascii="Calibri" w:hAnsi="Calibri" w:cs="Calibri"/>
          <w:b/>
          <w:sz w:val="22"/>
          <w:szCs w:val="22"/>
        </w:rPr>
        <w:t xml:space="preserve"> Mona Babin</w:t>
      </w:r>
      <w:r w:rsidR="0033067C">
        <w:rPr>
          <w:rFonts w:ascii="Calibri" w:hAnsi="Calibri" w:cs="Calibri"/>
          <w:b/>
          <w:sz w:val="22"/>
          <w:szCs w:val="22"/>
        </w:rPr>
        <w:t>)</w:t>
      </w:r>
    </w:p>
    <w:p w14:paraId="5A77BD26" w14:textId="684D8E78" w:rsidR="00865E5C" w:rsidRPr="0033067C" w:rsidRDefault="00865E5C" w:rsidP="00C12A69">
      <w:pPr>
        <w:spacing w:after="18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To accept the new slate for the </w:t>
      </w:r>
      <w:r w:rsidR="00E80319">
        <w:rPr>
          <w:rFonts w:ascii="Calibri" w:hAnsi="Calibri" w:cs="Calibri"/>
          <w:b/>
          <w:sz w:val="22"/>
          <w:szCs w:val="22"/>
        </w:rPr>
        <w:t xml:space="preserve">2022 </w:t>
      </w:r>
      <w:r>
        <w:rPr>
          <w:rFonts w:ascii="Calibri" w:hAnsi="Calibri" w:cs="Calibri"/>
          <w:b/>
          <w:sz w:val="22"/>
          <w:szCs w:val="22"/>
        </w:rPr>
        <w:t>Nominating Committee</w:t>
      </w:r>
      <w:r w:rsidR="00842509">
        <w:rPr>
          <w:rFonts w:ascii="Calibri" w:hAnsi="Calibri" w:cs="Calibri"/>
          <w:b/>
          <w:sz w:val="22"/>
          <w:szCs w:val="22"/>
        </w:rPr>
        <w:t xml:space="preserve"> (David Hemmings, John Sayers, Lorraine Joyner).</w:t>
      </w:r>
    </w:p>
    <w:p w14:paraId="1D0F1BEC" w14:textId="50D0A92F" w:rsidR="0033067C" w:rsidRPr="00865E5C" w:rsidRDefault="0033067C" w:rsidP="00C12A69">
      <w:pPr>
        <w:spacing w:after="18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Passed</w:t>
      </w:r>
    </w:p>
    <w:p w14:paraId="3EA035C5" w14:textId="487936AA" w:rsidR="007C0D30" w:rsidRDefault="007C0D30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Planned Giving Committee Report</w:t>
      </w:r>
      <w:r w:rsidR="008F7072">
        <w:rPr>
          <w:rFonts w:ascii="Calibri" w:hAnsi="Calibri" w:cs="Calibri"/>
          <w:sz w:val="22"/>
          <w:szCs w:val="22"/>
        </w:rPr>
        <w:t xml:space="preserve"> (Mona Babin)</w:t>
      </w:r>
    </w:p>
    <w:p w14:paraId="6D32E4B5" w14:textId="1B60B481" w:rsidR="00415BF6" w:rsidRDefault="00044661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67F96764" w14:textId="216AC8D2" w:rsidR="00044661" w:rsidRPr="00515490" w:rsidRDefault="00B80675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842509">
        <w:rPr>
          <w:rFonts w:ascii="Calibri" w:hAnsi="Calibri" w:cs="Calibri"/>
          <w:sz w:val="22"/>
          <w:szCs w:val="22"/>
        </w:rPr>
        <w:t>comments.  Approved.</w:t>
      </w:r>
    </w:p>
    <w:p w14:paraId="233B8DAD" w14:textId="547CE27F" w:rsidR="007C0D30" w:rsidRDefault="007C0D30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Capital Project – Planning &amp; Logistics Committee</w:t>
      </w:r>
      <w:r w:rsidR="008F7072">
        <w:rPr>
          <w:rFonts w:ascii="Calibri" w:hAnsi="Calibri" w:cs="Calibri"/>
          <w:sz w:val="22"/>
          <w:szCs w:val="22"/>
        </w:rPr>
        <w:t xml:space="preserve"> (Alex Topps)</w:t>
      </w:r>
    </w:p>
    <w:p w14:paraId="560A0DF5" w14:textId="0BDF5ED3" w:rsidR="00415BF6" w:rsidRDefault="00E2389D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134572A9" w14:textId="57265A1D" w:rsidR="00E2389D" w:rsidRPr="007C0D30" w:rsidRDefault="00E2389D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842509">
        <w:rPr>
          <w:rFonts w:ascii="Calibri" w:hAnsi="Calibri" w:cs="Calibri"/>
          <w:sz w:val="22"/>
          <w:szCs w:val="22"/>
        </w:rPr>
        <w:t>comments.  Approved.</w:t>
      </w:r>
    </w:p>
    <w:p w14:paraId="3EB6E7C9" w14:textId="5AC65874" w:rsidR="007C0D30" w:rsidRDefault="007C0D30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Capital Fundraising Committee</w:t>
      </w:r>
      <w:r w:rsidR="008F7072">
        <w:rPr>
          <w:rFonts w:ascii="Calibri" w:hAnsi="Calibri" w:cs="Calibri"/>
          <w:sz w:val="22"/>
          <w:szCs w:val="22"/>
        </w:rPr>
        <w:t xml:space="preserve"> (Sarah Kaufman)</w:t>
      </w:r>
    </w:p>
    <w:p w14:paraId="063C3BED" w14:textId="298E1C5D" w:rsidR="00415BF6" w:rsidRDefault="00E2389D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4BE2DB53" w14:textId="2D33F05C" w:rsidR="00E2389D" w:rsidRPr="007C0D30" w:rsidRDefault="00E2389D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842509">
        <w:rPr>
          <w:rFonts w:ascii="Calibri" w:hAnsi="Calibri" w:cs="Calibri"/>
          <w:sz w:val="22"/>
          <w:szCs w:val="22"/>
        </w:rPr>
        <w:t>comments.  Approved.</w:t>
      </w:r>
    </w:p>
    <w:p w14:paraId="09E6DDDE" w14:textId="4FD3A825" w:rsidR="00E80319" w:rsidRDefault="00E80319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Diversity &amp; Inclusion Taskforce</w:t>
      </w:r>
      <w:r w:rsidR="00B62AC4">
        <w:rPr>
          <w:rFonts w:ascii="Calibri" w:hAnsi="Calibri" w:cs="Calibri"/>
          <w:sz w:val="22"/>
          <w:szCs w:val="22"/>
        </w:rPr>
        <w:t xml:space="preserve"> (George Webber)</w:t>
      </w:r>
    </w:p>
    <w:p w14:paraId="05E6845D" w14:textId="5FA3631E" w:rsidR="00415BF6" w:rsidRDefault="0023375B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</w:t>
      </w:r>
    </w:p>
    <w:p w14:paraId="1A1E51D7" w14:textId="7D0B8A55" w:rsidR="0023375B" w:rsidRDefault="0023375B" w:rsidP="00415BF6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questions</w:t>
      </w:r>
    </w:p>
    <w:p w14:paraId="78DA4AF0" w14:textId="051307ED" w:rsidR="0004736A" w:rsidRDefault="00B925E0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President's Report</w:t>
      </w:r>
      <w:r w:rsidR="00B62AC4">
        <w:rPr>
          <w:rFonts w:ascii="Calibri" w:hAnsi="Calibri" w:cs="Calibri"/>
          <w:sz w:val="22"/>
          <w:szCs w:val="22"/>
        </w:rPr>
        <w:t xml:space="preserve"> (David Hemmings)</w:t>
      </w:r>
    </w:p>
    <w:p w14:paraId="2855D074" w14:textId="245750AB" w:rsidR="005255EE" w:rsidRDefault="005255EE" w:rsidP="00924478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thanked the staff.  </w:t>
      </w:r>
      <w:r w:rsidR="009F3BB8">
        <w:rPr>
          <w:rFonts w:ascii="Calibri" w:hAnsi="Calibri" w:cs="Calibri"/>
          <w:sz w:val="22"/>
          <w:szCs w:val="22"/>
        </w:rPr>
        <w:t>Our 125</w:t>
      </w:r>
      <w:r w:rsidR="009F3BB8" w:rsidRPr="009F3BB8">
        <w:rPr>
          <w:rFonts w:ascii="Calibri" w:hAnsi="Calibri" w:cs="Calibri"/>
          <w:sz w:val="22"/>
          <w:szCs w:val="22"/>
          <w:vertAlign w:val="superscript"/>
        </w:rPr>
        <w:t>th</w:t>
      </w:r>
      <w:r w:rsidR="009F3BB8">
        <w:rPr>
          <w:rFonts w:ascii="Calibri" w:hAnsi="Calibri" w:cs="Calibri"/>
          <w:sz w:val="22"/>
          <w:szCs w:val="22"/>
        </w:rPr>
        <w:t xml:space="preserve"> Anniversary legacy project has been installed.  The Museum </w:t>
      </w:r>
      <w:r w:rsidR="00B3501D">
        <w:rPr>
          <w:rFonts w:ascii="Calibri" w:hAnsi="Calibri" w:cs="Calibri"/>
          <w:sz w:val="22"/>
          <w:szCs w:val="22"/>
        </w:rPr>
        <w:t>is the cultural heritage centre of Niagara-on-the-Lake.  He thanked those who served with him on the Board</w:t>
      </w:r>
      <w:r w:rsidR="00F25942">
        <w:rPr>
          <w:rFonts w:ascii="Calibri" w:hAnsi="Calibri" w:cs="Calibri"/>
          <w:sz w:val="22"/>
          <w:szCs w:val="22"/>
        </w:rPr>
        <w:t xml:space="preserve">, as well as those who have contributed to the Expansion Fundraising Campaign.  </w:t>
      </w:r>
      <w:r w:rsidR="003A01C8">
        <w:rPr>
          <w:rFonts w:ascii="Calibri" w:hAnsi="Calibri" w:cs="Calibri"/>
          <w:sz w:val="22"/>
          <w:szCs w:val="22"/>
        </w:rPr>
        <w:t xml:space="preserve">He thanked Allan </w:t>
      </w:r>
      <w:proofErr w:type="spellStart"/>
      <w:r w:rsidR="003A01C8">
        <w:rPr>
          <w:rFonts w:ascii="Calibri" w:hAnsi="Calibri" w:cs="Calibri"/>
          <w:sz w:val="22"/>
          <w:szCs w:val="22"/>
        </w:rPr>
        <w:t>Bisback</w:t>
      </w:r>
      <w:proofErr w:type="spellEnd"/>
      <w:r w:rsidR="003A01C8">
        <w:rPr>
          <w:rFonts w:ascii="Calibri" w:hAnsi="Calibri" w:cs="Calibri"/>
          <w:sz w:val="22"/>
          <w:szCs w:val="22"/>
        </w:rPr>
        <w:t xml:space="preserve"> for his support and advice.  </w:t>
      </w:r>
      <w:r w:rsidR="002B57BF">
        <w:rPr>
          <w:rFonts w:ascii="Calibri" w:hAnsi="Calibri" w:cs="Calibri"/>
          <w:sz w:val="22"/>
          <w:szCs w:val="22"/>
        </w:rPr>
        <w:t xml:space="preserve">Best wishes to the new </w:t>
      </w:r>
      <w:r w:rsidR="006D4238">
        <w:rPr>
          <w:rFonts w:ascii="Calibri" w:hAnsi="Calibri" w:cs="Calibri"/>
          <w:sz w:val="22"/>
          <w:szCs w:val="22"/>
        </w:rPr>
        <w:t>P</w:t>
      </w:r>
      <w:r w:rsidR="002B57BF">
        <w:rPr>
          <w:rFonts w:ascii="Calibri" w:hAnsi="Calibri" w:cs="Calibri"/>
          <w:sz w:val="22"/>
          <w:szCs w:val="22"/>
        </w:rPr>
        <w:t>resident Mona Babin and the incoming board.</w:t>
      </w:r>
    </w:p>
    <w:p w14:paraId="2AA404AB" w14:textId="5EE605B2" w:rsidR="009935ED" w:rsidRDefault="00B17AE8" w:rsidP="00924478">
      <w:pPr>
        <w:numPr>
          <w:ilvl w:val="1"/>
          <w:numId w:val="4"/>
        </w:numPr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behalf of the </w:t>
      </w:r>
      <w:r w:rsidR="00760981">
        <w:rPr>
          <w:rFonts w:ascii="Calibri" w:hAnsi="Calibri" w:cs="Calibri"/>
          <w:sz w:val="22"/>
          <w:szCs w:val="22"/>
        </w:rPr>
        <w:t xml:space="preserve">staff and membership, </w:t>
      </w:r>
      <w:r w:rsidR="009935ED">
        <w:rPr>
          <w:rFonts w:ascii="Calibri" w:hAnsi="Calibri" w:cs="Calibri"/>
          <w:sz w:val="22"/>
          <w:szCs w:val="22"/>
        </w:rPr>
        <w:t>Sarah thanked David</w:t>
      </w:r>
      <w:r w:rsidR="002B57BF">
        <w:rPr>
          <w:rFonts w:ascii="Calibri" w:hAnsi="Calibri" w:cs="Calibri"/>
          <w:sz w:val="22"/>
          <w:szCs w:val="22"/>
        </w:rPr>
        <w:t xml:space="preserve"> </w:t>
      </w:r>
      <w:r w:rsidR="00974D8F">
        <w:rPr>
          <w:rFonts w:ascii="Calibri" w:hAnsi="Calibri" w:cs="Calibri"/>
          <w:sz w:val="22"/>
          <w:szCs w:val="22"/>
        </w:rPr>
        <w:t xml:space="preserve">for his six years of service on the Board, of which three years were </w:t>
      </w:r>
      <w:r w:rsidR="00AA63BD">
        <w:rPr>
          <w:rFonts w:ascii="Calibri" w:hAnsi="Calibri" w:cs="Calibri"/>
          <w:sz w:val="22"/>
          <w:szCs w:val="22"/>
        </w:rPr>
        <w:t xml:space="preserve">as President.  </w:t>
      </w:r>
    </w:p>
    <w:p w14:paraId="5E5CFB57" w14:textId="2A4CBAA0" w:rsidR="002E36C9" w:rsidRPr="009E291F" w:rsidRDefault="001F6814" w:rsidP="00A45B46">
      <w:pPr>
        <w:numPr>
          <w:ilvl w:val="0"/>
          <w:numId w:val="4"/>
        </w:numPr>
        <w:spacing w:after="180"/>
        <w:ind w:left="709"/>
        <w:rPr>
          <w:rFonts w:ascii="Calibri" w:hAnsi="Calibri" w:cs="Calibri"/>
          <w:b/>
          <w:bCs/>
          <w:sz w:val="20"/>
          <w:szCs w:val="20"/>
          <w:u w:val="single"/>
        </w:rPr>
      </w:pPr>
      <w:r w:rsidRPr="00A45B46">
        <w:rPr>
          <w:rFonts w:ascii="Calibri" w:hAnsi="Calibri" w:cs="Calibri"/>
          <w:sz w:val="22"/>
          <w:szCs w:val="22"/>
        </w:rPr>
        <w:t>Adjourn</w:t>
      </w:r>
      <w:r w:rsidR="0081137F" w:rsidRPr="00A45B46">
        <w:rPr>
          <w:rFonts w:ascii="Calibri" w:hAnsi="Calibri" w:cs="Calibri"/>
          <w:sz w:val="22"/>
          <w:szCs w:val="22"/>
        </w:rPr>
        <w:br/>
      </w:r>
      <w:r w:rsidR="0081137F" w:rsidRPr="009E291F">
        <w:rPr>
          <w:rFonts w:ascii="Calibri" w:hAnsi="Calibri" w:cs="Calibri"/>
          <w:b/>
          <w:bCs/>
          <w:sz w:val="22"/>
          <w:szCs w:val="22"/>
        </w:rPr>
        <w:t xml:space="preserve">MOTION: </w:t>
      </w:r>
      <w:r w:rsidR="009E291F" w:rsidRPr="009E291F">
        <w:rPr>
          <w:rFonts w:ascii="Calibri" w:hAnsi="Calibri" w:cs="Calibri"/>
          <w:b/>
          <w:bCs/>
          <w:sz w:val="22"/>
          <w:szCs w:val="22"/>
        </w:rPr>
        <w:t>(</w:t>
      </w:r>
      <w:r w:rsidR="00E44A60">
        <w:rPr>
          <w:rFonts w:ascii="Calibri" w:hAnsi="Calibri" w:cs="Calibri"/>
          <w:b/>
          <w:bCs/>
          <w:sz w:val="22"/>
          <w:szCs w:val="22"/>
        </w:rPr>
        <w:t>George</w:t>
      </w:r>
      <w:r w:rsidR="00651175">
        <w:rPr>
          <w:rFonts w:ascii="Calibri" w:hAnsi="Calibri" w:cs="Calibri"/>
          <w:b/>
          <w:bCs/>
          <w:sz w:val="22"/>
          <w:szCs w:val="22"/>
        </w:rPr>
        <w:t xml:space="preserve"> Webber</w:t>
      </w:r>
      <w:r w:rsidR="00E44A6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95923">
        <w:rPr>
          <w:rFonts w:ascii="Calibri" w:hAnsi="Calibri" w:cs="Calibri"/>
          <w:b/>
          <w:bCs/>
          <w:sz w:val="22"/>
          <w:szCs w:val="22"/>
        </w:rPr>
        <w:t>Mona</w:t>
      </w:r>
      <w:r w:rsidR="00651175">
        <w:rPr>
          <w:rFonts w:ascii="Calibri" w:hAnsi="Calibri" w:cs="Calibri"/>
          <w:b/>
          <w:bCs/>
          <w:sz w:val="22"/>
          <w:szCs w:val="22"/>
        </w:rPr>
        <w:t xml:space="preserve"> Babin</w:t>
      </w:r>
      <w:r w:rsidR="009E291F" w:rsidRPr="009E291F">
        <w:rPr>
          <w:rFonts w:ascii="Calibri" w:hAnsi="Calibri" w:cs="Calibri"/>
          <w:b/>
          <w:bCs/>
          <w:sz w:val="22"/>
          <w:szCs w:val="22"/>
        </w:rPr>
        <w:t>)</w:t>
      </w:r>
    </w:p>
    <w:p w14:paraId="6979C95A" w14:textId="6B9305F0" w:rsidR="00D20BA4" w:rsidRPr="002E36C9" w:rsidRDefault="0081137F" w:rsidP="009E291F">
      <w:pPr>
        <w:spacing w:after="180"/>
        <w:ind w:left="709"/>
        <w:rPr>
          <w:rFonts w:ascii="Calibri" w:hAnsi="Calibri" w:cs="Calibri"/>
          <w:b/>
          <w:sz w:val="20"/>
          <w:szCs w:val="20"/>
          <w:u w:val="single"/>
        </w:rPr>
      </w:pPr>
      <w:r w:rsidRPr="0081137F">
        <w:rPr>
          <w:rFonts w:ascii="Calibri" w:hAnsi="Calibri" w:cs="Calibri"/>
          <w:b/>
          <w:sz w:val="22"/>
          <w:szCs w:val="22"/>
        </w:rPr>
        <w:t xml:space="preserve">To </w:t>
      </w:r>
      <w:r>
        <w:rPr>
          <w:rFonts w:ascii="Calibri" w:hAnsi="Calibri" w:cs="Calibri"/>
          <w:b/>
          <w:sz w:val="22"/>
          <w:szCs w:val="22"/>
        </w:rPr>
        <w:t>adjourn</w:t>
      </w:r>
      <w:r w:rsidR="002E36C9">
        <w:rPr>
          <w:rFonts w:ascii="Calibri" w:hAnsi="Calibri" w:cs="Calibri"/>
          <w:b/>
          <w:sz w:val="22"/>
          <w:szCs w:val="22"/>
        </w:rPr>
        <w:t xml:space="preserve"> the meeting</w:t>
      </w:r>
    </w:p>
    <w:p w14:paraId="0257C41F" w14:textId="2FD3284E" w:rsidR="002E36C9" w:rsidRDefault="002E36C9" w:rsidP="009E291F">
      <w:pPr>
        <w:spacing w:after="180"/>
        <w:ind w:left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Passed</w:t>
      </w:r>
    </w:p>
    <w:p w14:paraId="52BE0C2E" w14:textId="33E32402" w:rsidR="009E291F" w:rsidRPr="009E291F" w:rsidRDefault="009E291F" w:rsidP="009E291F">
      <w:pPr>
        <w:spacing w:after="180"/>
        <w:ind w:left="709"/>
        <w:rPr>
          <w:rFonts w:ascii="Calibri" w:hAnsi="Calibri" w:cs="Calibri"/>
          <w:bCs/>
          <w:sz w:val="20"/>
          <w:szCs w:val="20"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Meeting was adjourned </w:t>
      </w:r>
      <w:r w:rsidRPr="000809F5">
        <w:rPr>
          <w:rFonts w:ascii="Calibri" w:hAnsi="Calibri" w:cs="Calibri"/>
          <w:bCs/>
          <w:sz w:val="22"/>
          <w:szCs w:val="22"/>
        </w:rPr>
        <w:t xml:space="preserve">at </w:t>
      </w:r>
      <w:r w:rsidRPr="000809F5">
        <w:rPr>
          <w:rFonts w:ascii="Calibri" w:hAnsi="Calibri" w:cs="Calibri"/>
          <w:bCs/>
          <w:sz w:val="22"/>
          <w:szCs w:val="22"/>
        </w:rPr>
        <w:softHyphen/>
      </w:r>
      <w:r w:rsidRPr="000809F5">
        <w:rPr>
          <w:rFonts w:ascii="Calibri" w:hAnsi="Calibri" w:cs="Calibri"/>
          <w:bCs/>
          <w:sz w:val="22"/>
          <w:szCs w:val="22"/>
        </w:rPr>
        <w:softHyphen/>
      </w:r>
      <w:r w:rsidRPr="000809F5">
        <w:rPr>
          <w:rFonts w:ascii="Calibri" w:hAnsi="Calibri" w:cs="Calibri"/>
          <w:bCs/>
          <w:sz w:val="22"/>
          <w:szCs w:val="22"/>
        </w:rPr>
        <w:softHyphen/>
      </w:r>
      <w:r w:rsidRPr="000809F5">
        <w:rPr>
          <w:rFonts w:ascii="Calibri" w:hAnsi="Calibri" w:cs="Calibri"/>
          <w:bCs/>
          <w:sz w:val="22"/>
          <w:szCs w:val="22"/>
        </w:rPr>
        <w:softHyphen/>
      </w:r>
      <w:r w:rsidR="00E95923" w:rsidRPr="000809F5">
        <w:rPr>
          <w:rFonts w:ascii="Calibri" w:hAnsi="Calibri" w:cs="Calibri"/>
          <w:bCs/>
          <w:sz w:val="22"/>
          <w:szCs w:val="22"/>
        </w:rPr>
        <w:t>6:33 pm</w:t>
      </w:r>
    </w:p>
    <w:p w14:paraId="002E7EC1" w14:textId="77777777" w:rsidR="000B19C5" w:rsidRDefault="000B19C5" w:rsidP="00395CBB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2C16BA9" w14:textId="77777777" w:rsidR="000B19C5" w:rsidRDefault="000B19C5" w:rsidP="00395CBB">
      <w:pPr>
        <w:rPr>
          <w:rFonts w:ascii="Calibri" w:hAnsi="Calibri" w:cs="Calibri"/>
          <w:b/>
          <w:sz w:val="20"/>
          <w:szCs w:val="20"/>
          <w:u w:val="single"/>
        </w:rPr>
      </w:pPr>
    </w:p>
    <w:p w14:paraId="214BF90E" w14:textId="77777777" w:rsidR="00D80775" w:rsidRDefault="00D80775" w:rsidP="00395CBB">
      <w:pPr>
        <w:rPr>
          <w:rFonts w:ascii="Calibri" w:hAnsi="Calibri" w:cs="Calibri"/>
          <w:b/>
          <w:sz w:val="20"/>
          <w:szCs w:val="20"/>
          <w:u w:val="single"/>
        </w:rPr>
      </w:pPr>
      <w:r w:rsidRPr="0049111F">
        <w:rPr>
          <w:rFonts w:ascii="Calibri" w:hAnsi="Calibri" w:cs="Calibri"/>
          <w:b/>
          <w:sz w:val="20"/>
          <w:szCs w:val="20"/>
          <w:u w:val="single"/>
        </w:rPr>
        <w:t>Important Dates:</w:t>
      </w:r>
    </w:p>
    <w:p w14:paraId="7A9E5AF1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  <w:sectPr w:rsidR="005070BB" w:rsidSect="00B51BFB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14:paraId="2813BF32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October 20: Virtual Lecture, 11 am</w:t>
      </w:r>
    </w:p>
    <w:p w14:paraId="189AAD85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November 1-12: The NOTL Poppy Project </w:t>
      </w:r>
    </w:p>
    <w:p w14:paraId="00FF7E51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November 3: Virtual Lecture, 11 am</w:t>
      </w:r>
    </w:p>
    <w:p w14:paraId="649DA956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November 5: Doc Club, 10 am</w:t>
      </w:r>
    </w:p>
    <w:p w14:paraId="0F764620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November 11: We’ll Meet Again</w:t>
      </w:r>
    </w:p>
    <w:p w14:paraId="476CFE8F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November 17: Virtual Lecture, 11 am</w:t>
      </w:r>
    </w:p>
    <w:p w14:paraId="3B6E91FC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December 1: Virtual Lecture, 11 am</w:t>
      </w:r>
    </w:p>
    <w:p w14:paraId="1BE348D1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December 3 &amp; 4: Rotary Holiday House Tour</w:t>
      </w:r>
    </w:p>
    <w:p w14:paraId="796D2C59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December 10:</w:t>
      </w:r>
      <w:r w:rsidRPr="005070B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Doc Club, 10 am</w:t>
      </w:r>
    </w:p>
    <w:p w14:paraId="6C4B5BE6" w14:textId="77777777" w:rsidR="005070BB" w:rsidRDefault="005070BB" w:rsidP="005070B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December 15: Virtual Lecture, 11 am</w:t>
      </w:r>
    </w:p>
    <w:p w14:paraId="22117347" w14:textId="77777777" w:rsidR="005070BB" w:rsidRPr="0083270F" w:rsidRDefault="005070BB" w:rsidP="005070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2"/>
          <w:szCs w:val="22"/>
        </w:rPr>
        <w:t>December 18 – January 1: Museum Closed</w:t>
      </w:r>
    </w:p>
    <w:p w14:paraId="128033DA" w14:textId="77777777" w:rsidR="005070BB" w:rsidRPr="0049111F" w:rsidRDefault="005070BB" w:rsidP="00395CBB">
      <w:pPr>
        <w:rPr>
          <w:rFonts w:ascii="Calibri" w:hAnsi="Calibri" w:cs="Calibri"/>
          <w:b/>
          <w:sz w:val="20"/>
          <w:szCs w:val="20"/>
          <w:u w:val="single"/>
        </w:rPr>
      </w:pPr>
    </w:p>
    <w:sectPr w:rsidR="005070BB" w:rsidRPr="0049111F" w:rsidSect="005070BB">
      <w:type w:val="continuous"/>
      <w:pgSz w:w="12240" w:h="15840"/>
      <w:pgMar w:top="108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A369C"/>
    <w:multiLevelType w:val="hybridMultilevel"/>
    <w:tmpl w:val="691CF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47C7"/>
    <w:multiLevelType w:val="hybridMultilevel"/>
    <w:tmpl w:val="537C1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6135"/>
    <w:multiLevelType w:val="hybridMultilevel"/>
    <w:tmpl w:val="CF4636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F335784"/>
    <w:multiLevelType w:val="hybridMultilevel"/>
    <w:tmpl w:val="4FE67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026"/>
    <w:rsid w:val="0002362E"/>
    <w:rsid w:val="00031174"/>
    <w:rsid w:val="0003125F"/>
    <w:rsid w:val="00034469"/>
    <w:rsid w:val="00044661"/>
    <w:rsid w:val="0004736A"/>
    <w:rsid w:val="00066098"/>
    <w:rsid w:val="00077BC0"/>
    <w:rsid w:val="000809F5"/>
    <w:rsid w:val="000907D1"/>
    <w:rsid w:val="00097EB7"/>
    <w:rsid w:val="000A27E3"/>
    <w:rsid w:val="000A5E25"/>
    <w:rsid w:val="000B19C5"/>
    <w:rsid w:val="000B57FB"/>
    <w:rsid w:val="000E325F"/>
    <w:rsid w:val="00101EEB"/>
    <w:rsid w:val="00112B60"/>
    <w:rsid w:val="00117026"/>
    <w:rsid w:val="00121423"/>
    <w:rsid w:val="00124357"/>
    <w:rsid w:val="00150DFC"/>
    <w:rsid w:val="00152C7F"/>
    <w:rsid w:val="00172BF7"/>
    <w:rsid w:val="00182272"/>
    <w:rsid w:val="001F6814"/>
    <w:rsid w:val="001F6B21"/>
    <w:rsid w:val="00212709"/>
    <w:rsid w:val="00214961"/>
    <w:rsid w:val="0023375B"/>
    <w:rsid w:val="002513AA"/>
    <w:rsid w:val="002859DF"/>
    <w:rsid w:val="002923D5"/>
    <w:rsid w:val="002A4117"/>
    <w:rsid w:val="002B57BF"/>
    <w:rsid w:val="002C0610"/>
    <w:rsid w:val="002C220F"/>
    <w:rsid w:val="002E36C9"/>
    <w:rsid w:val="002F215A"/>
    <w:rsid w:val="002F42FA"/>
    <w:rsid w:val="003204E0"/>
    <w:rsid w:val="0033067C"/>
    <w:rsid w:val="00342F59"/>
    <w:rsid w:val="0034636A"/>
    <w:rsid w:val="00394F7E"/>
    <w:rsid w:val="00395CBB"/>
    <w:rsid w:val="003A01C8"/>
    <w:rsid w:val="003A6F8C"/>
    <w:rsid w:val="003D33C0"/>
    <w:rsid w:val="003E016E"/>
    <w:rsid w:val="003E31D5"/>
    <w:rsid w:val="003F0DE9"/>
    <w:rsid w:val="003F212A"/>
    <w:rsid w:val="00415BF6"/>
    <w:rsid w:val="00447911"/>
    <w:rsid w:val="0047396B"/>
    <w:rsid w:val="0049111F"/>
    <w:rsid w:val="0049494C"/>
    <w:rsid w:val="004970A7"/>
    <w:rsid w:val="004C2607"/>
    <w:rsid w:val="004D0920"/>
    <w:rsid w:val="004D170A"/>
    <w:rsid w:val="004D7A76"/>
    <w:rsid w:val="004E0974"/>
    <w:rsid w:val="004E09FF"/>
    <w:rsid w:val="004E5343"/>
    <w:rsid w:val="004F118E"/>
    <w:rsid w:val="005070BB"/>
    <w:rsid w:val="00507939"/>
    <w:rsid w:val="00515490"/>
    <w:rsid w:val="005255EE"/>
    <w:rsid w:val="0053189D"/>
    <w:rsid w:val="0054161D"/>
    <w:rsid w:val="005444A1"/>
    <w:rsid w:val="005454BC"/>
    <w:rsid w:val="005479C7"/>
    <w:rsid w:val="00554903"/>
    <w:rsid w:val="00590ED8"/>
    <w:rsid w:val="005A08A1"/>
    <w:rsid w:val="005B0535"/>
    <w:rsid w:val="005B105D"/>
    <w:rsid w:val="006417BE"/>
    <w:rsid w:val="00650B81"/>
    <w:rsid w:val="00651175"/>
    <w:rsid w:val="00670BD2"/>
    <w:rsid w:val="00686D46"/>
    <w:rsid w:val="006962F4"/>
    <w:rsid w:val="006D4238"/>
    <w:rsid w:val="007038CC"/>
    <w:rsid w:val="00760981"/>
    <w:rsid w:val="00771714"/>
    <w:rsid w:val="00771CED"/>
    <w:rsid w:val="0077405C"/>
    <w:rsid w:val="00781BFC"/>
    <w:rsid w:val="007A23BE"/>
    <w:rsid w:val="007C0D30"/>
    <w:rsid w:val="007C15C5"/>
    <w:rsid w:val="007D1B5C"/>
    <w:rsid w:val="007D7143"/>
    <w:rsid w:val="007E550F"/>
    <w:rsid w:val="0081137F"/>
    <w:rsid w:val="0081203A"/>
    <w:rsid w:val="00812A4E"/>
    <w:rsid w:val="008210CF"/>
    <w:rsid w:val="00823062"/>
    <w:rsid w:val="0082477A"/>
    <w:rsid w:val="00842509"/>
    <w:rsid w:val="00844239"/>
    <w:rsid w:val="00865E5C"/>
    <w:rsid w:val="008944AC"/>
    <w:rsid w:val="008B026B"/>
    <w:rsid w:val="008C679D"/>
    <w:rsid w:val="008E5D3A"/>
    <w:rsid w:val="008F7072"/>
    <w:rsid w:val="00900BD9"/>
    <w:rsid w:val="00917D49"/>
    <w:rsid w:val="00924478"/>
    <w:rsid w:val="00963A3A"/>
    <w:rsid w:val="00974D8F"/>
    <w:rsid w:val="009935ED"/>
    <w:rsid w:val="009A0A8B"/>
    <w:rsid w:val="009C6AB3"/>
    <w:rsid w:val="009D1ED8"/>
    <w:rsid w:val="009E291F"/>
    <w:rsid w:val="009F25E9"/>
    <w:rsid w:val="009F3BB8"/>
    <w:rsid w:val="00A02EE5"/>
    <w:rsid w:val="00A24B06"/>
    <w:rsid w:val="00A27946"/>
    <w:rsid w:val="00A45B46"/>
    <w:rsid w:val="00A67E01"/>
    <w:rsid w:val="00AA63BD"/>
    <w:rsid w:val="00AA75C9"/>
    <w:rsid w:val="00AB3F9F"/>
    <w:rsid w:val="00AC6B9E"/>
    <w:rsid w:val="00AD381B"/>
    <w:rsid w:val="00B01896"/>
    <w:rsid w:val="00B129C1"/>
    <w:rsid w:val="00B17AE8"/>
    <w:rsid w:val="00B24AAF"/>
    <w:rsid w:val="00B3501D"/>
    <w:rsid w:val="00B51BFB"/>
    <w:rsid w:val="00B62AC4"/>
    <w:rsid w:val="00B80675"/>
    <w:rsid w:val="00B925E0"/>
    <w:rsid w:val="00BA57DC"/>
    <w:rsid w:val="00BB10A4"/>
    <w:rsid w:val="00BB4F23"/>
    <w:rsid w:val="00BC41F4"/>
    <w:rsid w:val="00BD59CE"/>
    <w:rsid w:val="00BE48BA"/>
    <w:rsid w:val="00C12A69"/>
    <w:rsid w:val="00C22B49"/>
    <w:rsid w:val="00C526F8"/>
    <w:rsid w:val="00C6454D"/>
    <w:rsid w:val="00C70896"/>
    <w:rsid w:val="00C814C1"/>
    <w:rsid w:val="00C870A3"/>
    <w:rsid w:val="00C9367A"/>
    <w:rsid w:val="00CC0CC1"/>
    <w:rsid w:val="00CE6383"/>
    <w:rsid w:val="00D16162"/>
    <w:rsid w:val="00D20BA4"/>
    <w:rsid w:val="00D256E7"/>
    <w:rsid w:val="00D5765B"/>
    <w:rsid w:val="00D63C63"/>
    <w:rsid w:val="00D80775"/>
    <w:rsid w:val="00D82A85"/>
    <w:rsid w:val="00D85CF6"/>
    <w:rsid w:val="00D90966"/>
    <w:rsid w:val="00D9646B"/>
    <w:rsid w:val="00D96987"/>
    <w:rsid w:val="00DC004B"/>
    <w:rsid w:val="00DF4A95"/>
    <w:rsid w:val="00E03BEC"/>
    <w:rsid w:val="00E21196"/>
    <w:rsid w:val="00E2389D"/>
    <w:rsid w:val="00E35A43"/>
    <w:rsid w:val="00E4228D"/>
    <w:rsid w:val="00E44A60"/>
    <w:rsid w:val="00E5053F"/>
    <w:rsid w:val="00E623DD"/>
    <w:rsid w:val="00E750EE"/>
    <w:rsid w:val="00E80319"/>
    <w:rsid w:val="00E95923"/>
    <w:rsid w:val="00E961F7"/>
    <w:rsid w:val="00EA0BFE"/>
    <w:rsid w:val="00EB6F5F"/>
    <w:rsid w:val="00EE10D5"/>
    <w:rsid w:val="00EE1F59"/>
    <w:rsid w:val="00F0606B"/>
    <w:rsid w:val="00F14DD5"/>
    <w:rsid w:val="00F25942"/>
    <w:rsid w:val="00F26ACD"/>
    <w:rsid w:val="00F33B68"/>
    <w:rsid w:val="00F43D3F"/>
    <w:rsid w:val="00F50119"/>
    <w:rsid w:val="00F56371"/>
    <w:rsid w:val="00F83A8B"/>
    <w:rsid w:val="00F8705B"/>
    <w:rsid w:val="00FA5047"/>
    <w:rsid w:val="00FA5CBB"/>
    <w:rsid w:val="00FA7F5F"/>
    <w:rsid w:val="00FD0CF9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077628F"/>
  <w15:chartTrackingRefBased/>
  <w15:docId w15:val="{AFEBE469-4ED4-4A0F-A122-4157DBB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4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3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2903009845D40ABD00966378C4F94" ma:contentTypeVersion="15" ma:contentTypeDescription="Create a new document." ma:contentTypeScope="" ma:versionID="4b471a7bfb901ca705ee3c1a5367cd04">
  <xsd:schema xmlns:xsd="http://www.w3.org/2001/XMLSchema" xmlns:xs="http://www.w3.org/2001/XMLSchema" xmlns:p="http://schemas.microsoft.com/office/2006/metadata/properties" xmlns:ns1="http://schemas.microsoft.com/sharepoint/v3" xmlns:ns2="75ab2705-81d7-4e91-bf3e-036d6f95fc68" xmlns:ns3="f297a8a5-d113-43c1-999b-cc2c7b153c9d" targetNamespace="http://schemas.microsoft.com/office/2006/metadata/properties" ma:root="true" ma:fieldsID="e6eca1b8d78c397ea85dd7929c6728ad" ns1:_="" ns2:_="" ns3:_="">
    <xsd:import namespace="http://schemas.microsoft.com/sharepoint/v3"/>
    <xsd:import namespace="75ab2705-81d7-4e91-bf3e-036d6f95fc68"/>
    <xsd:import namespace="f297a8a5-d113-43c1-999b-cc2c7b15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2705-81d7-4e91-bf3e-036d6f95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a8a5-d113-43c1-999b-cc2c7b153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98B93-0B2E-4A1B-897C-6C1230006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0AEDFA-7E08-4557-AA9E-8F50F6149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4598B-4FEA-4704-941F-95628BC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FD741-3D80-497E-B8BE-E4557C55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ab2705-81d7-4e91-bf3e-036d6f95fc68"/>
    <ds:schemaRef ds:uri="f297a8a5-d113-43c1-999b-cc2c7b15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Historical Society</vt:lpstr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Historical Society</dc:title>
  <dc:subject/>
  <dc:creator>Janet James</dc:creator>
  <cp:keywords/>
  <cp:lastModifiedBy>Ted Rumble</cp:lastModifiedBy>
  <cp:revision>108</cp:revision>
  <cp:lastPrinted>2008-10-02T20:42:00Z</cp:lastPrinted>
  <dcterms:created xsi:type="dcterms:W3CDTF">2021-10-14T13:33:00Z</dcterms:created>
  <dcterms:modified xsi:type="dcterms:W3CDTF">2021-10-19T21:53:00Z</dcterms:modified>
</cp:coreProperties>
</file>